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D0" w:rsidRDefault="000F27E5" w:rsidP="002926D2">
      <w:pPr>
        <w:pBdr>
          <w:top w:val="none" w:sz="0" w:space="0" w:color="auto"/>
          <w:left w:val="none" w:sz="0" w:space="0" w:color="auto"/>
          <w:bottom w:val="none" w:sz="0" w:space="0" w:color="auto"/>
          <w:right w:val="none" w:sz="0" w:space="0" w:color="auto"/>
          <w:between w:val="none" w:sz="0" w:space="0" w:color="auto"/>
        </w:pBdr>
        <w:shd w:val="clear" w:color="auto" w:fill="FFFFFF"/>
        <w:ind w:firstLine="706"/>
        <w:rPr>
          <w:rFonts w:eastAsia="Times New Roman" w:cs="Times New Roman"/>
          <w:b/>
          <w:bCs/>
          <w:color w:val="auto"/>
          <w:szCs w:val="24"/>
          <w:lang w:val="bg-BG" w:eastAsia="en-US"/>
        </w:rPr>
      </w:pPr>
      <w:bookmarkStart w:id="0" w:name="_GoBack"/>
      <w:bookmarkEnd w:id="0"/>
      <w:r>
        <w:rPr>
          <w:rFonts w:eastAsia="Times New Roman" w:cs="Times New Roman"/>
          <w:b/>
          <w:bCs/>
          <w:color w:val="auto"/>
          <w:szCs w:val="24"/>
          <w:lang w:val="bg-BG" w:eastAsia="en-US"/>
        </w:rPr>
        <w:t xml:space="preserve">                                                                                    </w:t>
      </w:r>
    </w:p>
    <w:p w:rsidR="00293CD0" w:rsidRDefault="00293CD0" w:rsidP="002926D2">
      <w:pPr>
        <w:pBdr>
          <w:top w:val="none" w:sz="0" w:space="0" w:color="auto"/>
          <w:left w:val="none" w:sz="0" w:space="0" w:color="auto"/>
          <w:bottom w:val="none" w:sz="0" w:space="0" w:color="auto"/>
          <w:right w:val="none" w:sz="0" w:space="0" w:color="auto"/>
          <w:between w:val="none" w:sz="0" w:space="0" w:color="auto"/>
        </w:pBdr>
        <w:shd w:val="clear" w:color="auto" w:fill="FFFFFF"/>
        <w:ind w:firstLine="706"/>
        <w:rPr>
          <w:rFonts w:eastAsia="Times New Roman" w:cs="Times New Roman"/>
          <w:b/>
          <w:bCs/>
          <w:color w:val="auto"/>
          <w:szCs w:val="24"/>
          <w:lang w:val="bg-BG" w:eastAsia="en-US"/>
        </w:rPr>
      </w:pPr>
    </w:p>
    <w:p w:rsidR="00E963D3" w:rsidRPr="00C12940" w:rsidRDefault="00A22535" w:rsidP="00E963D3">
      <w:pPr>
        <w:pBdr>
          <w:top w:val="none" w:sz="0" w:space="0" w:color="auto"/>
          <w:left w:val="none" w:sz="0" w:space="0" w:color="auto"/>
          <w:bottom w:val="none" w:sz="0" w:space="0" w:color="auto"/>
          <w:right w:val="none" w:sz="0" w:space="0" w:color="auto"/>
          <w:between w:val="none" w:sz="0" w:space="0" w:color="auto"/>
        </w:pBdr>
        <w:shd w:val="clear" w:color="auto" w:fill="FFFFFF"/>
        <w:ind w:firstLine="706"/>
        <w:rPr>
          <w:rFonts w:eastAsia="Times New Roman" w:cs="Times New Roman"/>
          <w:b/>
          <w:bCs/>
          <w:color w:val="auto"/>
          <w:szCs w:val="24"/>
          <w:lang w:val="bg-BG" w:eastAsia="en-US"/>
        </w:rPr>
      </w:pPr>
      <w:r>
        <w:rPr>
          <w:rFonts w:eastAsia="Times New Roman" w:cs="Times New Roman"/>
          <w:b/>
          <w:bCs/>
          <w:color w:val="auto"/>
          <w:szCs w:val="24"/>
          <w:lang w:val="bg-BG" w:eastAsia="en-US"/>
        </w:rPr>
        <w:t xml:space="preserve">                                                                                    </w:t>
      </w:r>
      <w:r w:rsidR="00E963D3" w:rsidRPr="00C12940">
        <w:rPr>
          <w:rFonts w:eastAsia="Times New Roman" w:cs="Times New Roman"/>
          <w:b/>
          <w:bCs/>
          <w:color w:val="auto"/>
          <w:szCs w:val="24"/>
          <w:lang w:val="bg-BG" w:eastAsia="en-US"/>
        </w:rPr>
        <w:t>Утвърдил:</w:t>
      </w:r>
    </w:p>
    <w:p w:rsidR="00E963D3" w:rsidRPr="00C47E51" w:rsidRDefault="007E6A0A" w:rsidP="00E963D3">
      <w:pPr>
        <w:pBdr>
          <w:top w:val="none" w:sz="0" w:space="0" w:color="auto"/>
          <w:left w:val="none" w:sz="0" w:space="0" w:color="auto"/>
          <w:bottom w:val="none" w:sz="0" w:space="0" w:color="auto"/>
          <w:right w:val="none" w:sz="0" w:space="0" w:color="auto"/>
          <w:between w:val="none" w:sz="0" w:space="0" w:color="auto"/>
        </w:pBdr>
        <w:shd w:val="clear" w:color="auto" w:fill="FFFFFF"/>
        <w:ind w:left="5760" w:firstLine="0"/>
        <w:rPr>
          <w:rFonts w:eastAsia="Times New Roman" w:cs="Times New Roman"/>
          <w:b/>
          <w:bCs/>
          <w:color w:val="auto"/>
          <w:szCs w:val="24"/>
          <w:lang w:val="bg-BG" w:eastAsia="en-US"/>
        </w:rPr>
      </w:pPr>
      <w:r>
        <w:rPr>
          <w:rFonts w:eastAsia="Times New Roman" w:cs="Times New Roman"/>
          <w:b/>
          <w:bCs/>
          <w:color w:val="auto"/>
          <w:szCs w:val="24"/>
          <w:lang w:val="bg-BG" w:eastAsia="en-US"/>
        </w:rPr>
        <w:t>……………………….</w:t>
      </w:r>
    </w:p>
    <w:p w:rsidR="00E963D3" w:rsidRPr="0095572D" w:rsidRDefault="00E963D3" w:rsidP="00E963D3">
      <w:pPr>
        <w:ind w:firstLine="0"/>
        <w:jc w:val="center"/>
        <w:rPr>
          <w:b/>
          <w:szCs w:val="24"/>
          <w:lang w:val="bg-BG" w:eastAsia="en-US"/>
        </w:rPr>
      </w:pPr>
      <w:r>
        <w:rPr>
          <w:b/>
          <w:szCs w:val="24"/>
          <w:lang w:val="bg-BG" w:eastAsia="en-US"/>
        </w:rPr>
        <w:t xml:space="preserve">                                                             </w:t>
      </w:r>
      <w:r w:rsidRPr="0095572D">
        <w:rPr>
          <w:b/>
          <w:szCs w:val="24"/>
          <w:lang w:val="bg-BG" w:eastAsia="en-US"/>
        </w:rPr>
        <w:t>Управител</w:t>
      </w:r>
    </w:p>
    <w:p w:rsidR="000F27E5" w:rsidRDefault="000F27E5" w:rsidP="00E963D3">
      <w:pPr>
        <w:pBdr>
          <w:top w:val="none" w:sz="0" w:space="0" w:color="auto"/>
          <w:left w:val="none" w:sz="0" w:space="0" w:color="auto"/>
          <w:bottom w:val="none" w:sz="0" w:space="0" w:color="auto"/>
          <w:right w:val="none" w:sz="0" w:space="0" w:color="auto"/>
          <w:between w:val="none" w:sz="0" w:space="0" w:color="auto"/>
        </w:pBdr>
        <w:shd w:val="clear" w:color="auto" w:fill="FFFFFF"/>
        <w:ind w:firstLine="706"/>
        <w:rPr>
          <w:lang w:val="bg-BG"/>
        </w:rPr>
      </w:pPr>
    </w:p>
    <w:p w:rsidR="006B6BFA" w:rsidRDefault="00974665" w:rsidP="002926D2">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 w:val="28"/>
          <w:szCs w:val="28"/>
          <w:lang w:val="bg-BG" w:eastAsia="en-US"/>
        </w:rPr>
      </w:pPr>
      <w:r w:rsidRPr="006B6BFA">
        <w:rPr>
          <w:sz w:val="28"/>
          <w:szCs w:val="28"/>
        </w:rPr>
        <w:t xml:space="preserve"> </w:t>
      </w:r>
      <w:r w:rsidR="006B6BFA" w:rsidRPr="002926D2">
        <w:rPr>
          <w:rFonts w:eastAsia="Calibri" w:cs="Times New Roman"/>
          <w:b/>
          <w:color w:val="auto"/>
          <w:sz w:val="28"/>
          <w:szCs w:val="28"/>
          <w:lang w:val="bg-BG" w:eastAsia="en-US"/>
        </w:rPr>
        <w:t xml:space="preserve">ТЕХНИЧЕСКИ И ОРГАНИЗАЦИОННИ МЕРКИ  ЗА ЗАЩИТА НА ЛИЧНИТЕ ДАННИ  </w:t>
      </w:r>
      <w:r w:rsidR="0068138B" w:rsidRPr="0068138B">
        <w:rPr>
          <w:rFonts w:eastAsia="Calibri" w:cs="Times New Roman"/>
          <w:b/>
          <w:color w:val="auto"/>
          <w:sz w:val="28"/>
          <w:szCs w:val="28"/>
          <w:lang w:val="bg-BG" w:eastAsia="en-US"/>
        </w:rPr>
        <w:t xml:space="preserve">В </w:t>
      </w:r>
      <w:r w:rsidR="007E6A0A">
        <w:rPr>
          <w:rFonts w:eastAsia="Calibri" w:cs="Times New Roman"/>
          <w:b/>
          <w:color w:val="auto"/>
          <w:sz w:val="28"/>
          <w:szCs w:val="28"/>
          <w:lang w:val="bg-BG" w:eastAsia="en-US"/>
        </w:rPr>
        <w:t>…………………………………….</w:t>
      </w:r>
    </w:p>
    <w:p w:rsidR="000177F0" w:rsidRPr="002926D2" w:rsidRDefault="000177F0" w:rsidP="002926D2">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 w:val="28"/>
          <w:szCs w:val="28"/>
          <w:lang w:val="bg-BG" w:eastAsia="en-US"/>
        </w:rPr>
      </w:pPr>
    </w:p>
    <w:p w:rsidR="006B6BFA" w:rsidRPr="002926D2" w:rsidRDefault="002926D2" w:rsidP="002926D2">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roofErr w:type="gramStart"/>
      <w:r w:rsidRPr="002926D2">
        <w:rPr>
          <w:rFonts w:eastAsia="Calibri" w:cs="Times New Roman"/>
          <w:b/>
          <w:color w:val="auto"/>
          <w:szCs w:val="24"/>
          <w:lang w:val="en-US" w:eastAsia="en-US"/>
        </w:rPr>
        <w:t>I.</w:t>
      </w:r>
      <w:r>
        <w:rPr>
          <w:rFonts w:eastAsia="Calibri" w:cs="Times New Roman"/>
          <w:b/>
          <w:color w:val="auto"/>
          <w:szCs w:val="24"/>
          <w:lang w:val="bg-BG" w:eastAsia="en-US"/>
        </w:rPr>
        <w:t xml:space="preserve"> </w:t>
      </w:r>
      <w:r w:rsidR="006B6BFA" w:rsidRPr="002926D2">
        <w:rPr>
          <w:rFonts w:eastAsia="Calibri" w:cs="Times New Roman"/>
          <w:b/>
          <w:color w:val="auto"/>
          <w:szCs w:val="24"/>
          <w:lang w:val="bg-BG" w:eastAsia="en-US"/>
        </w:rPr>
        <w:t>ОБЩИ ПОЛОЖЕНИЯ</w:t>
      </w:r>
      <w:r w:rsidR="00CE6D5B">
        <w:rPr>
          <w:rFonts w:eastAsia="Calibri" w:cs="Times New Roman"/>
          <w:b/>
          <w:color w:val="auto"/>
          <w:szCs w:val="24"/>
          <w:lang w:val="bg-BG" w:eastAsia="en-US"/>
        </w:rPr>
        <w:t>.</w:t>
      </w:r>
      <w:proofErr w:type="gramEnd"/>
      <w:r w:rsidR="006B6BFA" w:rsidRPr="002926D2">
        <w:rPr>
          <w:rFonts w:eastAsia="Calibri" w:cs="Times New Roman"/>
          <w:b/>
          <w:color w:val="auto"/>
          <w:szCs w:val="24"/>
          <w:lang w:val="bg-BG" w:eastAsia="en-US"/>
        </w:rPr>
        <w:t xml:space="preserve">  </w:t>
      </w:r>
    </w:p>
    <w:p w:rsidR="006B6BFA" w:rsidRPr="00FF757B" w:rsidRDefault="002926D2"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b/>
          <w:color w:val="auto"/>
          <w:szCs w:val="24"/>
          <w:lang w:val="bg-BG" w:eastAsia="en-US"/>
        </w:rPr>
        <w:t xml:space="preserve"> </w:t>
      </w:r>
      <w:r>
        <w:rPr>
          <w:rFonts w:eastAsia="Calibri" w:cs="Times New Roman"/>
          <w:b/>
          <w:color w:val="auto"/>
          <w:szCs w:val="24"/>
          <w:lang w:val="bg-BG" w:eastAsia="en-US"/>
        </w:rPr>
        <w:tab/>
      </w:r>
      <w:r w:rsidRPr="002926D2">
        <w:rPr>
          <w:rFonts w:eastAsia="Calibri" w:cs="Times New Roman"/>
          <w:b/>
          <w:color w:val="auto"/>
          <w:szCs w:val="24"/>
          <w:lang w:val="bg-BG" w:eastAsia="en-US"/>
        </w:rPr>
        <w:t>Чл.1.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Техническите и организационни мерки определят целите и задачите на сигурността на личните данни /ЛД/, основните принципи за изграждането й, организационните, технологичните и процедурните аспекти за осигуряване на сигурността на информацията на личните данни.</w:t>
      </w:r>
    </w:p>
    <w:p w:rsidR="006B6BFA" w:rsidRPr="00FF757B" w:rsidRDefault="002926D2" w:rsidP="002926D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26D2">
        <w:rPr>
          <w:rFonts w:eastAsia="Calibri" w:cs="Times New Roman"/>
          <w:b/>
          <w:color w:val="auto"/>
          <w:szCs w:val="24"/>
          <w:lang w:val="bg-BG" w:eastAsia="en-US"/>
        </w:rPr>
        <w:t>/2/</w:t>
      </w:r>
      <w:r>
        <w:rPr>
          <w:rFonts w:eastAsia="Calibri" w:cs="Times New Roman"/>
          <w:color w:val="auto"/>
          <w:szCs w:val="24"/>
          <w:lang w:val="bg-BG" w:eastAsia="en-US"/>
        </w:rPr>
        <w:t xml:space="preserve"> </w:t>
      </w:r>
      <w:r w:rsidR="004634A1" w:rsidRPr="00FF757B">
        <w:rPr>
          <w:rFonts w:eastAsia="Calibri" w:cs="Times New Roman"/>
          <w:color w:val="auto"/>
          <w:szCs w:val="24"/>
          <w:lang w:val="bg-BG" w:eastAsia="en-US"/>
        </w:rPr>
        <w:t xml:space="preserve">Настоящите </w:t>
      </w:r>
      <w:r w:rsidR="004634A1">
        <w:rPr>
          <w:rFonts w:eastAsia="Calibri" w:cs="Times New Roman"/>
          <w:color w:val="auto"/>
          <w:szCs w:val="24"/>
          <w:lang w:val="bg-BG" w:eastAsia="en-US"/>
        </w:rPr>
        <w:t>т</w:t>
      </w:r>
      <w:r w:rsidR="004634A1" w:rsidRPr="00FF757B">
        <w:rPr>
          <w:rFonts w:eastAsia="Calibri" w:cs="Times New Roman"/>
          <w:color w:val="auto"/>
          <w:szCs w:val="24"/>
          <w:lang w:val="bg-BG" w:eastAsia="en-US"/>
        </w:rPr>
        <w:t>ехнически и организационни мерки</w:t>
      </w:r>
      <w:r w:rsidR="004634A1">
        <w:rPr>
          <w:rFonts w:eastAsia="Calibri" w:cs="Times New Roman"/>
          <w:color w:val="auto"/>
          <w:szCs w:val="24"/>
          <w:lang w:val="bg-BG" w:eastAsia="en-US"/>
        </w:rPr>
        <w:t xml:space="preserve"> са </w:t>
      </w:r>
      <w:r w:rsidR="006B6BFA" w:rsidRPr="00FF757B">
        <w:rPr>
          <w:rFonts w:eastAsia="Calibri" w:cs="Times New Roman"/>
          <w:color w:val="auto"/>
          <w:szCs w:val="24"/>
          <w:lang w:val="bg-BG" w:eastAsia="en-US"/>
        </w:rPr>
        <w:t>съобразен</w:t>
      </w:r>
      <w:r w:rsidR="004634A1">
        <w:rPr>
          <w:rFonts w:eastAsia="Calibri" w:cs="Times New Roman"/>
          <w:color w:val="auto"/>
          <w:szCs w:val="24"/>
          <w:lang w:val="bg-BG" w:eastAsia="en-US"/>
        </w:rPr>
        <w:t>и</w:t>
      </w:r>
      <w:r w:rsidR="006B6BFA" w:rsidRPr="00FF757B">
        <w:rPr>
          <w:rFonts w:eastAsia="Calibri" w:cs="Times New Roman"/>
          <w:color w:val="auto"/>
          <w:szCs w:val="24"/>
          <w:lang w:val="bg-BG" w:eastAsia="en-US"/>
        </w:rPr>
        <w:t xml:space="preserve"> с </w:t>
      </w:r>
      <w:r>
        <w:rPr>
          <w:rFonts w:eastAsia="Calibri" w:cs="Times New Roman"/>
          <w:color w:val="auto"/>
          <w:szCs w:val="24"/>
          <w:lang w:val="bg-BG" w:eastAsia="en-US"/>
        </w:rPr>
        <w:t>е</w:t>
      </w:r>
      <w:r w:rsidR="006B6BFA" w:rsidRPr="00FF757B">
        <w:rPr>
          <w:rFonts w:eastAsia="Calibri" w:cs="Times New Roman"/>
          <w:color w:val="auto"/>
          <w:szCs w:val="24"/>
          <w:lang w:val="bg-BG" w:eastAsia="en-US"/>
        </w:rPr>
        <w:t xml:space="preserve">вропейските и </w:t>
      </w:r>
      <w:r>
        <w:rPr>
          <w:rFonts w:eastAsia="Calibri" w:cs="Times New Roman"/>
          <w:color w:val="auto"/>
          <w:szCs w:val="24"/>
          <w:lang w:val="bg-BG" w:eastAsia="en-US"/>
        </w:rPr>
        <w:t>н</w:t>
      </w:r>
      <w:r w:rsidR="006B6BFA" w:rsidRPr="00FF757B">
        <w:rPr>
          <w:rFonts w:eastAsia="Calibri" w:cs="Times New Roman"/>
          <w:color w:val="auto"/>
          <w:szCs w:val="24"/>
          <w:lang w:val="bg-BG" w:eastAsia="en-US"/>
        </w:rPr>
        <w:t>ационалните регулаторни норми и ведомствените документи, отнасящи се до сигурността на ЛД.</w:t>
      </w:r>
    </w:p>
    <w:p w:rsidR="004634A1" w:rsidRDefault="004634A1" w:rsidP="004634A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634A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Техническите и организационни мерки се отнасят за всички структури на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в които се осъществява обработка на лични данни, включително чувствителна информация /ЛД/, а също така и за структурите, осигуряващи обслужването и нормалното функциониране на </w:t>
      </w:r>
      <w:r w:rsidR="00514B62">
        <w:rPr>
          <w:rFonts w:eastAsia="Calibri" w:cs="Times New Roman"/>
          <w:color w:val="auto"/>
          <w:szCs w:val="24"/>
          <w:lang w:val="bg-BG" w:eastAsia="en-US"/>
        </w:rPr>
        <w:t>Дома</w:t>
      </w:r>
      <w:r w:rsidR="006B6BFA" w:rsidRPr="00FF757B">
        <w:rPr>
          <w:rFonts w:eastAsia="Calibri" w:cs="Times New Roman"/>
          <w:color w:val="auto"/>
          <w:szCs w:val="24"/>
          <w:lang w:val="bg-BG" w:eastAsia="en-US"/>
        </w:rPr>
        <w:t xml:space="preserve">. </w:t>
      </w:r>
    </w:p>
    <w:p w:rsidR="006B6BFA" w:rsidRPr="00FF757B" w:rsidRDefault="004634A1" w:rsidP="004634A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634A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Техническите и организационни мерки се отнасят и до други ведомства и организации, ако те се явяват обработващи - потребители на информацията, създавана, обработвана и предавана в структурите на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w:t>
      </w:r>
    </w:p>
    <w:p w:rsidR="006B6BFA" w:rsidRPr="00FF757B" w:rsidRDefault="004634A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color w:val="auto"/>
          <w:szCs w:val="24"/>
          <w:lang w:val="bg-BG" w:eastAsia="en-US"/>
        </w:rPr>
        <w:t xml:space="preserve"> </w:t>
      </w:r>
      <w:r>
        <w:rPr>
          <w:rFonts w:eastAsia="Calibri" w:cs="Times New Roman"/>
          <w:color w:val="auto"/>
          <w:szCs w:val="24"/>
          <w:lang w:val="bg-BG" w:eastAsia="en-US"/>
        </w:rPr>
        <w:tab/>
      </w:r>
      <w:r w:rsidRPr="004634A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Настоящите </w:t>
      </w:r>
      <w:r>
        <w:rPr>
          <w:rFonts w:eastAsia="Calibri" w:cs="Times New Roman"/>
          <w:color w:val="auto"/>
          <w:szCs w:val="24"/>
          <w:lang w:val="bg-BG" w:eastAsia="en-US"/>
        </w:rPr>
        <w:t>т</w:t>
      </w:r>
      <w:r w:rsidR="006B6BFA" w:rsidRPr="00FF757B">
        <w:rPr>
          <w:rFonts w:eastAsia="Calibri" w:cs="Times New Roman"/>
          <w:color w:val="auto"/>
          <w:szCs w:val="24"/>
          <w:lang w:val="bg-BG" w:eastAsia="en-US"/>
        </w:rPr>
        <w:t>ехнически и организационни мерки, задават рамката на системата от мерки, насочени към:</w:t>
      </w:r>
    </w:p>
    <w:p w:rsidR="006B6BFA" w:rsidRPr="00FF757B" w:rsidRDefault="006B6BFA" w:rsidP="0074298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eastAsia="Calibri" w:cs="Times New Roman"/>
          <w:color w:val="auto"/>
          <w:szCs w:val="24"/>
          <w:lang w:val="bg-BG" w:eastAsia="en-US"/>
        </w:rPr>
      </w:pPr>
      <w:r w:rsidRPr="00FF757B">
        <w:rPr>
          <w:rFonts w:eastAsia="Calibri" w:cs="Times New Roman"/>
          <w:color w:val="auto"/>
          <w:szCs w:val="24"/>
          <w:lang w:val="bg-BG" w:eastAsia="en-US"/>
        </w:rPr>
        <w:t xml:space="preserve">гарантиране на </w:t>
      </w:r>
      <w:proofErr w:type="spellStart"/>
      <w:r w:rsidRPr="00FF757B">
        <w:rPr>
          <w:rFonts w:eastAsia="Calibri" w:cs="Times New Roman"/>
          <w:color w:val="auto"/>
          <w:szCs w:val="24"/>
          <w:lang w:val="bg-BG" w:eastAsia="en-US"/>
        </w:rPr>
        <w:t>конфиденциалност</w:t>
      </w:r>
      <w:proofErr w:type="spellEnd"/>
      <w:r w:rsidRPr="00FF757B">
        <w:rPr>
          <w:rFonts w:eastAsia="Calibri" w:cs="Times New Roman"/>
          <w:color w:val="auto"/>
          <w:szCs w:val="24"/>
          <w:lang w:val="bg-BG" w:eastAsia="en-US"/>
        </w:rPr>
        <w:t xml:space="preserve"> на информацията, включително личните данни, чрез прилагането на одобрени ограничения върху достъпа и разкриването на информация;</w:t>
      </w:r>
    </w:p>
    <w:p w:rsidR="006B6BFA" w:rsidRPr="00FF757B" w:rsidRDefault="006B6BFA" w:rsidP="0074298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eastAsia="Calibri" w:cs="Times New Roman"/>
          <w:color w:val="auto"/>
          <w:szCs w:val="24"/>
          <w:lang w:val="bg-BG" w:eastAsia="en-US"/>
        </w:rPr>
      </w:pPr>
      <w:r w:rsidRPr="00FF757B">
        <w:rPr>
          <w:rFonts w:eastAsia="Calibri" w:cs="Times New Roman"/>
          <w:color w:val="auto"/>
          <w:szCs w:val="24"/>
          <w:lang w:val="bg-BG" w:eastAsia="en-US"/>
        </w:rPr>
        <w:t>осигуряване на цялостност на информацията, чрез защита срещу неправомерни изменения или разрушаване на информация;</w:t>
      </w:r>
    </w:p>
    <w:p w:rsidR="006B6BFA" w:rsidRPr="00FF757B" w:rsidRDefault="006B6BFA" w:rsidP="0074298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eastAsia="Calibri" w:cs="Times New Roman"/>
          <w:color w:val="auto"/>
          <w:szCs w:val="24"/>
          <w:lang w:val="bg-BG" w:eastAsia="en-US"/>
        </w:rPr>
      </w:pPr>
      <w:r w:rsidRPr="00FF757B">
        <w:rPr>
          <w:rFonts w:eastAsia="Calibri" w:cs="Times New Roman"/>
          <w:color w:val="auto"/>
          <w:szCs w:val="24"/>
          <w:lang w:val="bg-BG" w:eastAsia="en-US"/>
        </w:rPr>
        <w:t>осигуряване на достъпност на информацията, чрез осигуряване на надежден и навременен достъп до информацията;</w:t>
      </w:r>
    </w:p>
    <w:p w:rsidR="006B6BFA" w:rsidRPr="00FF757B" w:rsidRDefault="006B6BFA" w:rsidP="0074298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eastAsia="Calibri" w:cs="Times New Roman"/>
          <w:color w:val="auto"/>
          <w:szCs w:val="24"/>
          <w:lang w:val="bg-BG" w:eastAsia="en-US"/>
        </w:rPr>
      </w:pPr>
      <w:r w:rsidRPr="00FF757B">
        <w:rPr>
          <w:rFonts w:eastAsia="Calibri" w:cs="Times New Roman"/>
          <w:color w:val="auto"/>
          <w:szCs w:val="24"/>
          <w:lang w:val="bg-BG" w:eastAsia="en-US"/>
        </w:rPr>
        <w:lastRenderedPageBreak/>
        <w:t>постигане на отчетност на информацията, чрез въвеждане на контрол върху достъпа и правата върху информационните ресурси и личните данни.</w:t>
      </w:r>
    </w:p>
    <w:p w:rsidR="004634A1" w:rsidRDefault="004634A1"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4634A1" w:rsidRDefault="006B6BFA" w:rsidP="004634A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4634A1">
        <w:rPr>
          <w:rFonts w:eastAsia="Calibri" w:cs="Times New Roman"/>
          <w:b/>
          <w:color w:val="auto"/>
          <w:szCs w:val="24"/>
          <w:lang w:val="en-US" w:eastAsia="en-US"/>
        </w:rPr>
        <w:t>I</w:t>
      </w:r>
      <w:r w:rsidRPr="00FF757B">
        <w:rPr>
          <w:rFonts w:eastAsia="Calibri" w:cs="Times New Roman"/>
          <w:b/>
          <w:color w:val="auto"/>
          <w:szCs w:val="24"/>
          <w:lang w:val="bg-BG" w:eastAsia="en-US"/>
        </w:rPr>
        <w:t>. РОЛИ И ОТГОВОРНОСТИ ПО СИГУРНОСТТА НА ОБРАБОТВАНИТЕ ЛИЧНИ ДАННИ</w:t>
      </w:r>
      <w:r w:rsidR="004634A1">
        <w:rPr>
          <w:rFonts w:eastAsia="Calibri" w:cs="Times New Roman"/>
          <w:b/>
          <w:color w:val="auto"/>
          <w:szCs w:val="24"/>
          <w:lang w:val="bg-BG" w:eastAsia="en-US"/>
        </w:rPr>
        <w:t>.</w:t>
      </w:r>
    </w:p>
    <w:p w:rsidR="006B6BFA" w:rsidRPr="00FF757B" w:rsidRDefault="00A92FF7" w:rsidP="00FA3A1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A3A1E">
        <w:rPr>
          <w:rFonts w:eastAsia="Calibri" w:cs="Times New Roman"/>
          <w:b/>
          <w:color w:val="auto"/>
          <w:szCs w:val="24"/>
          <w:lang w:val="bg-BG" w:eastAsia="en-US"/>
        </w:rPr>
        <w:t xml:space="preserve">Чл.2 </w:t>
      </w:r>
      <w:r w:rsidR="00FA3A1E" w:rsidRPr="00FA3A1E">
        <w:rPr>
          <w:rFonts w:eastAsia="Calibri" w:cs="Times New Roman"/>
          <w:b/>
          <w:color w:val="auto"/>
          <w:szCs w:val="24"/>
          <w:lang w:val="bg-BG" w:eastAsia="en-US"/>
        </w:rPr>
        <w:t>/1/</w:t>
      </w:r>
      <w:r w:rsidR="00FA3A1E">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по сигурността на информацията са определени в</w:t>
      </w:r>
      <w:r>
        <w:rPr>
          <w:rFonts w:eastAsia="Calibri" w:cs="Times New Roman"/>
          <w:color w:val="auto"/>
          <w:szCs w:val="24"/>
          <w:lang w:val="bg-BG" w:eastAsia="en-US"/>
        </w:rPr>
        <w:t xml:space="preserve"> д</w:t>
      </w:r>
      <w:r w:rsidR="006B6BFA" w:rsidRPr="00FF757B">
        <w:rPr>
          <w:rFonts w:eastAsia="Calibri" w:cs="Times New Roman"/>
          <w:color w:val="auto"/>
          <w:szCs w:val="24"/>
          <w:lang w:val="bg-BG" w:eastAsia="en-US"/>
        </w:rPr>
        <w:t>лъжностните характеристики</w:t>
      </w:r>
      <w:r>
        <w:rPr>
          <w:rFonts w:eastAsia="Calibri" w:cs="Times New Roman"/>
          <w:color w:val="auto"/>
          <w:szCs w:val="24"/>
          <w:lang w:val="bg-BG" w:eastAsia="en-US"/>
        </w:rPr>
        <w:t xml:space="preserve"> на служителите</w:t>
      </w:r>
      <w:r w:rsidR="009C52D6">
        <w:rPr>
          <w:rFonts w:eastAsia="Calibri" w:cs="Times New Roman"/>
          <w:color w:val="auto"/>
          <w:szCs w:val="24"/>
          <w:lang w:val="bg-BG" w:eastAsia="en-US"/>
        </w:rPr>
        <w:t xml:space="preserve"> и </w:t>
      </w:r>
      <w:r>
        <w:rPr>
          <w:rFonts w:eastAsia="Calibri" w:cs="Times New Roman"/>
          <w:color w:val="auto"/>
          <w:szCs w:val="24"/>
          <w:lang w:val="bg-BG" w:eastAsia="en-US"/>
        </w:rPr>
        <w:t>р</w:t>
      </w:r>
      <w:r w:rsidR="009C52D6">
        <w:rPr>
          <w:rFonts w:eastAsia="Calibri" w:cs="Times New Roman"/>
          <w:color w:val="auto"/>
          <w:szCs w:val="24"/>
          <w:lang w:val="bg-BG" w:eastAsia="en-US"/>
        </w:rPr>
        <w:t>азпорежданията на Управителя на Дома</w:t>
      </w:r>
      <w:r w:rsidR="006B6BFA" w:rsidRPr="00FF757B">
        <w:rPr>
          <w:rFonts w:eastAsia="Calibri" w:cs="Times New Roman"/>
          <w:color w:val="auto"/>
          <w:szCs w:val="24"/>
          <w:lang w:val="bg-BG" w:eastAsia="en-US"/>
        </w:rPr>
        <w:t>.</w:t>
      </w:r>
    </w:p>
    <w:p w:rsidR="006B6BFA" w:rsidRPr="00FF757B" w:rsidRDefault="00FA3A1E" w:rsidP="00FA3A1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A3A1E">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отговорни длъжностни лица са компетентни в своите области и непрекъснато подобряват уменията си с вътрешни и външни обучения.</w:t>
      </w:r>
    </w:p>
    <w:p w:rsidR="00F16083" w:rsidRDefault="00FA3A1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color w:val="auto"/>
          <w:szCs w:val="24"/>
          <w:lang w:val="bg-BG" w:eastAsia="en-US"/>
        </w:rPr>
        <w:t xml:space="preserve"> </w:t>
      </w:r>
      <w:r>
        <w:rPr>
          <w:rFonts w:eastAsia="Calibri" w:cs="Times New Roman"/>
          <w:color w:val="auto"/>
          <w:szCs w:val="24"/>
          <w:lang w:val="bg-BG" w:eastAsia="en-US"/>
        </w:rPr>
        <w:tab/>
      </w:r>
      <w:r w:rsidRPr="00FA3A1E">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Ръководството </w:t>
      </w:r>
      <w:r w:rsidR="00F16083">
        <w:rPr>
          <w:rFonts w:eastAsia="Calibri" w:cs="Times New Roman"/>
          <w:color w:val="auto"/>
          <w:szCs w:val="24"/>
          <w:lang w:val="bg-BG" w:eastAsia="en-US"/>
        </w:rPr>
        <w:t xml:space="preserve">на </w:t>
      </w:r>
      <w:r w:rsidR="009C52D6">
        <w:rPr>
          <w:rFonts w:eastAsia="Calibri" w:cs="Times New Roman"/>
          <w:color w:val="auto"/>
          <w:szCs w:val="24"/>
          <w:lang w:val="bg-BG" w:eastAsia="en-US"/>
        </w:rPr>
        <w:t>Домът</w:t>
      </w:r>
      <w:r w:rsidR="00F1608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идентифицира отговорностите за защитата на личните данни и за провеждането на специфични процеси за сигурността им. Определят се  отговорностите по управление на риска за сигурността на обработваните от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лични данни и в частност за приемане на остатъчните рискове. </w:t>
      </w:r>
    </w:p>
    <w:p w:rsidR="006B6BFA" w:rsidRPr="00FF757B" w:rsidRDefault="00CC05CE" w:rsidP="00F16083">
      <w:pPr>
        <w:pBdr>
          <w:top w:val="none" w:sz="0" w:space="0" w:color="auto"/>
          <w:left w:val="none" w:sz="0" w:space="0" w:color="auto"/>
          <w:bottom w:val="none" w:sz="0" w:space="0" w:color="auto"/>
          <w:right w:val="none" w:sz="0" w:space="0" w:color="auto"/>
          <w:between w:val="none" w:sz="0" w:space="0" w:color="auto"/>
        </w:pBdr>
        <w:ind w:firstLine="567"/>
        <w:jc w:val="left"/>
        <w:rPr>
          <w:rFonts w:eastAsia="Calibri" w:cs="Times New Roman"/>
          <w:color w:val="auto"/>
          <w:szCs w:val="24"/>
          <w:lang w:val="bg-BG" w:eastAsia="en-US"/>
        </w:rPr>
      </w:pPr>
      <w:r>
        <w:rPr>
          <w:rFonts w:eastAsia="Calibri" w:cs="Times New Roman"/>
          <w:color w:val="auto"/>
          <w:szCs w:val="24"/>
          <w:lang w:val="bg-BG" w:eastAsia="en-US"/>
        </w:rPr>
        <w:t xml:space="preserve">  </w:t>
      </w:r>
      <w:r w:rsidR="00F16083">
        <w:rPr>
          <w:rFonts w:eastAsia="Calibri" w:cs="Times New Roman"/>
          <w:color w:val="auto"/>
          <w:szCs w:val="24"/>
          <w:lang w:val="bg-BG" w:eastAsia="en-US"/>
        </w:rPr>
        <w:t>/</w:t>
      </w:r>
      <w:r w:rsidR="009C52D6">
        <w:rPr>
          <w:rFonts w:eastAsia="Calibri" w:cs="Times New Roman"/>
          <w:color w:val="auto"/>
          <w:szCs w:val="24"/>
          <w:lang w:val="bg-BG" w:eastAsia="en-US"/>
        </w:rPr>
        <w:t>4</w:t>
      </w:r>
      <w:r w:rsidR="00F16083" w:rsidRPr="00F16083">
        <w:rPr>
          <w:rFonts w:eastAsia="Calibri" w:cs="Times New Roman"/>
          <w:b/>
          <w:color w:val="auto"/>
          <w:szCs w:val="24"/>
          <w:lang w:val="bg-BG" w:eastAsia="en-US"/>
        </w:rPr>
        <w:t>/</w:t>
      </w:r>
      <w:r w:rsidR="00F1608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w:t>
      </w:r>
      <w:r w:rsidR="00F16083">
        <w:rPr>
          <w:rFonts w:eastAsia="Calibri" w:cs="Times New Roman"/>
          <w:color w:val="auto"/>
          <w:szCs w:val="24"/>
          <w:lang w:val="bg-BG" w:eastAsia="en-US"/>
        </w:rPr>
        <w:t>ост</w:t>
      </w:r>
      <w:r w:rsidR="006B6BFA" w:rsidRPr="00FF757B">
        <w:rPr>
          <w:rFonts w:eastAsia="Calibri" w:cs="Times New Roman"/>
          <w:color w:val="auto"/>
          <w:szCs w:val="24"/>
          <w:lang w:val="bg-BG" w:eastAsia="en-US"/>
        </w:rPr>
        <w:t xml:space="preserve"> </w:t>
      </w:r>
      <w:r w:rsidR="00F16083">
        <w:rPr>
          <w:rFonts w:eastAsia="Calibri" w:cs="Times New Roman"/>
          <w:color w:val="auto"/>
          <w:szCs w:val="24"/>
          <w:lang w:val="bg-BG" w:eastAsia="en-US"/>
        </w:rPr>
        <w:t>за</w:t>
      </w:r>
      <w:r w:rsidR="006B6BFA" w:rsidRPr="00FF757B">
        <w:rPr>
          <w:rFonts w:eastAsia="Calibri" w:cs="Times New Roman"/>
          <w:color w:val="auto"/>
          <w:szCs w:val="24"/>
          <w:lang w:val="bg-BG" w:eastAsia="en-US"/>
        </w:rPr>
        <w:t xml:space="preserve"> сигурност</w:t>
      </w:r>
      <w:r w:rsidR="00F16083">
        <w:rPr>
          <w:rFonts w:eastAsia="Calibri" w:cs="Times New Roman"/>
          <w:color w:val="auto"/>
          <w:szCs w:val="24"/>
          <w:lang w:val="bg-BG" w:eastAsia="en-US"/>
        </w:rPr>
        <w:t>та</w:t>
      </w:r>
      <w:r w:rsidR="006B6BFA" w:rsidRPr="00FF757B">
        <w:rPr>
          <w:rFonts w:eastAsia="Calibri" w:cs="Times New Roman"/>
          <w:color w:val="auto"/>
          <w:szCs w:val="24"/>
          <w:lang w:val="bg-BG" w:eastAsia="en-US"/>
        </w:rPr>
        <w:t xml:space="preserve"> за личните данни в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w:t>
      </w:r>
      <w:r w:rsidR="00F16083">
        <w:rPr>
          <w:rFonts w:eastAsia="Calibri" w:cs="Times New Roman"/>
          <w:color w:val="auto"/>
          <w:szCs w:val="24"/>
          <w:lang w:val="bg-BG" w:eastAsia="en-US"/>
        </w:rPr>
        <w:t>носят</w:t>
      </w:r>
      <w:r w:rsidR="006B6BFA" w:rsidRPr="00FF757B">
        <w:rPr>
          <w:rFonts w:eastAsia="Calibri" w:cs="Times New Roman"/>
          <w:color w:val="auto"/>
          <w:szCs w:val="24"/>
          <w:lang w:val="bg-BG" w:eastAsia="en-US"/>
        </w:rPr>
        <w:t xml:space="preserve">: </w:t>
      </w:r>
    </w:p>
    <w:p w:rsidR="006B6BFA" w:rsidRPr="00CC05CE" w:rsidRDefault="006B6BFA" w:rsidP="00742980">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CC05CE">
        <w:rPr>
          <w:rFonts w:eastAsia="Calibri" w:cs="Times New Roman"/>
          <w:color w:val="auto"/>
          <w:szCs w:val="24"/>
          <w:lang w:val="bg-BG" w:eastAsia="en-US"/>
        </w:rPr>
        <w:t>Лице/а обработващо/и лични данни – служители</w:t>
      </w:r>
      <w:r w:rsidR="009C52D6">
        <w:rPr>
          <w:rFonts w:eastAsia="Calibri" w:cs="Times New Roman"/>
          <w:color w:val="auto"/>
          <w:szCs w:val="24"/>
          <w:lang w:val="bg-BG" w:eastAsia="en-US"/>
        </w:rPr>
        <w:t xml:space="preserve">, медицински персонал, </w:t>
      </w:r>
      <w:r w:rsidRPr="00CC05CE">
        <w:rPr>
          <w:rFonts w:eastAsia="Calibri" w:cs="Times New Roman"/>
          <w:color w:val="auto"/>
          <w:szCs w:val="24"/>
          <w:lang w:val="bg-BG" w:eastAsia="en-US"/>
        </w:rPr>
        <w:t xml:space="preserve"> на които е възложено или част от задълженията им са свързани с обработване налични данни;</w:t>
      </w:r>
    </w:p>
    <w:p w:rsidR="006B6BFA" w:rsidRPr="00CC05CE" w:rsidRDefault="006B6BFA" w:rsidP="00742980">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CC05CE">
        <w:rPr>
          <w:rFonts w:eastAsia="Calibri" w:cs="Times New Roman"/>
          <w:color w:val="auto"/>
          <w:szCs w:val="24"/>
          <w:lang w:val="bg-BG" w:eastAsia="en-US"/>
        </w:rPr>
        <w:t xml:space="preserve">Служител от функционална област </w:t>
      </w:r>
      <w:r w:rsidR="001E2C67">
        <w:rPr>
          <w:rFonts w:eastAsia="Calibri" w:cs="Times New Roman"/>
          <w:color w:val="auto"/>
          <w:szCs w:val="24"/>
          <w:lang w:val="bg-BG" w:eastAsia="en-US"/>
        </w:rPr>
        <w:t>и</w:t>
      </w:r>
      <w:r w:rsidRPr="00CC05CE">
        <w:rPr>
          <w:rFonts w:eastAsia="Calibri" w:cs="Times New Roman"/>
          <w:color w:val="auto"/>
          <w:szCs w:val="24"/>
          <w:lang w:val="bg-BG" w:eastAsia="en-US"/>
        </w:rPr>
        <w:t xml:space="preserve">нформационни технологии и сигурност в </w:t>
      </w:r>
      <w:r w:rsidR="009C52D6">
        <w:rPr>
          <w:rFonts w:eastAsia="Calibri" w:cs="Times New Roman"/>
          <w:color w:val="auto"/>
          <w:szCs w:val="24"/>
          <w:lang w:val="bg-BG" w:eastAsia="en-US"/>
        </w:rPr>
        <w:t>Домът</w:t>
      </w:r>
      <w:r w:rsidR="001E2C67">
        <w:rPr>
          <w:rFonts w:eastAsia="Calibri" w:cs="Times New Roman"/>
          <w:color w:val="auto"/>
          <w:szCs w:val="24"/>
          <w:lang w:val="bg-BG" w:eastAsia="en-US"/>
        </w:rPr>
        <w:t xml:space="preserve"> и/или външен системен администратор</w:t>
      </w:r>
      <w:r w:rsidRPr="00CC05CE">
        <w:rPr>
          <w:rFonts w:eastAsia="Calibri" w:cs="Times New Roman"/>
          <w:color w:val="auto"/>
          <w:szCs w:val="24"/>
          <w:lang w:val="bg-BG" w:eastAsia="en-US"/>
        </w:rPr>
        <w:t>.</w:t>
      </w:r>
    </w:p>
    <w:p w:rsidR="006B6BFA" w:rsidRPr="00FF757B" w:rsidRDefault="00CC05CE" w:rsidP="00CC05C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C05CE">
        <w:rPr>
          <w:rFonts w:eastAsia="Calibri" w:cs="Times New Roman"/>
          <w:color w:val="auto"/>
          <w:szCs w:val="24"/>
          <w:lang w:val="bg-BG" w:eastAsia="en-US"/>
        </w:rPr>
        <w:t>/7/</w:t>
      </w:r>
      <w:r>
        <w:rPr>
          <w:rFonts w:eastAsia="Calibri" w:cs="Times New Roman"/>
          <w:color w:val="auto"/>
          <w:szCs w:val="24"/>
          <w:lang w:val="bg-BG" w:eastAsia="en-US"/>
        </w:rPr>
        <w:t xml:space="preserve"> Всички служители в </w:t>
      </w:r>
      <w:r w:rsidR="009C52D6">
        <w:rPr>
          <w:rFonts w:eastAsia="Calibri" w:cs="Times New Roman"/>
          <w:color w:val="auto"/>
          <w:szCs w:val="24"/>
          <w:lang w:val="bg-BG" w:eastAsia="en-US"/>
        </w:rPr>
        <w:t>Домът</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задължават да спазват политиките по защита на личните данни, техническите и организационни мерки както и всички технически и технологични правила</w:t>
      </w:r>
      <w:r>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утвърдени в </w:t>
      </w:r>
      <w:r w:rsidR="009C52D6">
        <w:rPr>
          <w:rFonts w:eastAsia="Calibri" w:cs="Times New Roman"/>
          <w:color w:val="auto"/>
          <w:szCs w:val="24"/>
          <w:lang w:val="bg-BG" w:eastAsia="en-US"/>
        </w:rPr>
        <w:t>Дом</w:t>
      </w:r>
      <w:r w:rsidR="00B45626">
        <w:rPr>
          <w:rFonts w:eastAsia="Calibri" w:cs="Times New Roman"/>
          <w:color w:val="auto"/>
          <w:szCs w:val="24"/>
          <w:lang w:val="bg-BG" w:eastAsia="en-US"/>
        </w:rPr>
        <w:t>а</w:t>
      </w:r>
      <w:r w:rsidR="006B6BFA" w:rsidRPr="00FF757B">
        <w:rPr>
          <w:rFonts w:eastAsia="Calibri" w:cs="Times New Roman"/>
          <w:color w:val="auto"/>
          <w:szCs w:val="24"/>
          <w:lang w:val="bg-BG" w:eastAsia="en-US"/>
        </w:rPr>
        <w:t>.</w:t>
      </w:r>
    </w:p>
    <w:p w:rsidR="006B6BFA" w:rsidRPr="00FF757B" w:rsidRDefault="006B6BFA"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p>
    <w:p w:rsidR="006B6BFA" w:rsidRPr="00FF757B" w:rsidRDefault="006B6BFA" w:rsidP="001C114E">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II</w:t>
      </w:r>
      <w:r w:rsidR="00837F75" w:rsidRPr="00FF757B">
        <w:rPr>
          <w:rFonts w:eastAsia="Calibri" w:cs="Times New Roman"/>
          <w:b/>
          <w:color w:val="auto"/>
          <w:szCs w:val="24"/>
          <w:lang w:val="bg-BG" w:eastAsia="en-US"/>
        </w:rPr>
        <w:t>I</w:t>
      </w:r>
      <w:r w:rsidRPr="00FF757B">
        <w:rPr>
          <w:rFonts w:eastAsia="Calibri" w:cs="Times New Roman"/>
          <w:b/>
          <w:color w:val="auto"/>
          <w:szCs w:val="24"/>
          <w:lang w:val="bg-BG" w:eastAsia="en-US"/>
        </w:rPr>
        <w:t>. МЕРКИ ПО ОТНОШЕНИЕ НА СИГУРНОСТТА НА ЧОВЕШКИТЕ РЕСУРСИ</w:t>
      </w:r>
      <w:r w:rsidR="00CE6D5B">
        <w:rPr>
          <w:rFonts w:eastAsia="Calibri" w:cs="Times New Roman"/>
          <w:b/>
          <w:color w:val="auto"/>
          <w:szCs w:val="24"/>
          <w:lang w:val="bg-BG" w:eastAsia="en-US"/>
        </w:rPr>
        <w:t>.</w:t>
      </w:r>
    </w:p>
    <w:p w:rsidR="00837F75" w:rsidRDefault="00837F75"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Чл.</w:t>
      </w:r>
      <w:r w:rsidR="00BF67EE">
        <w:rPr>
          <w:rFonts w:eastAsia="Calibri" w:cs="Times New Roman"/>
          <w:b/>
          <w:color w:val="auto"/>
          <w:szCs w:val="24"/>
          <w:lang w:val="bg-BG" w:eastAsia="en-US"/>
        </w:rPr>
        <w:t>3</w:t>
      </w:r>
      <w:r w:rsidRPr="00837F75">
        <w:rPr>
          <w:rFonts w:eastAsia="Calibri" w:cs="Times New Roman"/>
          <w:b/>
          <w:color w:val="auto"/>
          <w:szCs w:val="24"/>
          <w:lang w:val="bg-BG" w:eastAsia="en-US"/>
        </w:rPr>
        <w:t>. /1/</w:t>
      </w:r>
      <w:r>
        <w:rPr>
          <w:rFonts w:eastAsia="Calibri" w:cs="Times New Roman"/>
          <w:color w:val="auto"/>
          <w:szCs w:val="24"/>
          <w:lang w:val="bg-BG" w:eastAsia="en-US"/>
        </w:rPr>
        <w:t xml:space="preserve"> П</w:t>
      </w:r>
      <w:r w:rsidR="006B6BFA" w:rsidRPr="00FF757B">
        <w:rPr>
          <w:rFonts w:eastAsia="Calibri" w:cs="Times New Roman"/>
          <w:color w:val="auto"/>
          <w:szCs w:val="24"/>
          <w:lang w:val="bg-BG" w:eastAsia="en-US"/>
        </w:rPr>
        <w:t>реди да бъдат наети служители</w:t>
      </w:r>
      <w:r>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се извършва проучване за проверка на биографичните данни на всички кандидати за наемане на работа в съответствие със съответните закони, нормативни актове и етика /по отношение на предишни инциденти, свързани с обработването на</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лични данни/, и съобразно изискванията, свързани с дейността, класификацията на информацията, до която имат достъп, и предполагаемите рискове /виж актуалната оценка на риска, плана за въздействие на риска и плана за действие/.</w:t>
      </w:r>
    </w:p>
    <w:p w:rsidR="00837F75"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Когато работата при първоначално назначаване или при повишение налага лицето да има достъп до средства за обработка на лични данни и в частност, до поверителна информация /напр. </w:t>
      </w:r>
      <w:r>
        <w:rPr>
          <w:rFonts w:eastAsia="Calibri" w:cs="Times New Roman"/>
          <w:color w:val="auto"/>
          <w:szCs w:val="24"/>
          <w:lang w:val="bg-BG" w:eastAsia="en-US"/>
        </w:rPr>
        <w:t>ф</w:t>
      </w:r>
      <w:r w:rsidR="006B6BFA" w:rsidRPr="00FF757B">
        <w:rPr>
          <w:rFonts w:eastAsia="Calibri" w:cs="Times New Roman"/>
          <w:color w:val="auto"/>
          <w:szCs w:val="24"/>
          <w:lang w:val="bg-BG" w:eastAsia="en-US"/>
        </w:rPr>
        <w:t>инансова, чувствителни лични данни и други с</w:t>
      </w:r>
      <w:r>
        <w:rPr>
          <w:rFonts w:eastAsia="Calibri" w:cs="Times New Roman"/>
          <w:color w:val="auto"/>
          <w:szCs w:val="24"/>
          <w:lang w:val="bg-BG" w:eastAsia="en-US"/>
        </w:rPr>
        <w:t>пециални категории лични данни</w:t>
      </w:r>
      <w:r w:rsidR="006B6BFA" w:rsidRPr="00FF757B">
        <w:rPr>
          <w:rFonts w:eastAsia="Calibri" w:cs="Times New Roman"/>
          <w:color w:val="auto"/>
          <w:szCs w:val="24"/>
          <w:lang w:val="bg-BG" w:eastAsia="en-US"/>
        </w:rPr>
        <w:t xml:space="preserve">/, могат да се предвиждат и допълнителни, по-подробни проверки свързани с </w:t>
      </w:r>
      <w:proofErr w:type="spellStart"/>
      <w:r w:rsidR="006B6BFA" w:rsidRPr="00FF757B">
        <w:rPr>
          <w:rFonts w:eastAsia="Calibri" w:cs="Times New Roman"/>
          <w:color w:val="auto"/>
          <w:szCs w:val="24"/>
          <w:lang w:val="bg-BG" w:eastAsia="en-US"/>
        </w:rPr>
        <w:t>репутационния</w:t>
      </w:r>
      <w:proofErr w:type="spellEnd"/>
      <w:r w:rsidR="006B6BFA" w:rsidRPr="00FF757B">
        <w:rPr>
          <w:rFonts w:eastAsia="Calibri" w:cs="Times New Roman"/>
          <w:color w:val="auto"/>
          <w:szCs w:val="24"/>
          <w:lang w:val="bg-BG" w:eastAsia="en-US"/>
        </w:rPr>
        <w:t xml:space="preserve"> риск на лицето. </w:t>
      </w: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Допълнителните проверки </w:t>
      </w:r>
      <w:r>
        <w:rPr>
          <w:rFonts w:eastAsia="Calibri" w:cs="Times New Roman"/>
          <w:color w:val="auto"/>
          <w:szCs w:val="24"/>
          <w:lang w:val="bg-BG" w:eastAsia="en-US"/>
        </w:rPr>
        <w:t xml:space="preserve">по ал.2 </w:t>
      </w:r>
      <w:r w:rsidR="006B6BFA" w:rsidRPr="00FF757B">
        <w:rPr>
          <w:rFonts w:eastAsia="Calibri" w:cs="Times New Roman"/>
          <w:color w:val="auto"/>
          <w:szCs w:val="24"/>
          <w:lang w:val="bg-BG" w:eastAsia="en-US"/>
        </w:rPr>
        <w:t xml:space="preserve">трябва да бъдат съобразени с националното законодателство и одобрени от ръководител на </w:t>
      </w:r>
      <w:r>
        <w:rPr>
          <w:rFonts w:eastAsia="Calibri" w:cs="Times New Roman"/>
          <w:color w:val="auto"/>
          <w:szCs w:val="24"/>
          <w:lang w:val="bg-BG" w:eastAsia="en-US"/>
        </w:rPr>
        <w:t>ч</w:t>
      </w:r>
      <w:r w:rsidR="006B6BFA" w:rsidRPr="00FF757B">
        <w:rPr>
          <w:rFonts w:eastAsia="Calibri" w:cs="Times New Roman"/>
          <w:color w:val="auto"/>
          <w:szCs w:val="24"/>
          <w:lang w:val="bg-BG" w:eastAsia="en-US"/>
        </w:rPr>
        <w:t xml:space="preserve">овешки ресурси и </w:t>
      </w:r>
      <w:r w:rsidR="00514B62">
        <w:rPr>
          <w:rFonts w:eastAsia="Calibri" w:cs="Times New Roman"/>
          <w:color w:val="auto"/>
          <w:szCs w:val="24"/>
          <w:lang w:val="bg-BG" w:eastAsia="en-US"/>
        </w:rPr>
        <w:t>Управителя на Дома</w:t>
      </w:r>
      <w:r w:rsidR="006B6BFA" w:rsidRPr="00FF757B">
        <w:rPr>
          <w:rFonts w:eastAsia="Calibri" w:cs="Times New Roman"/>
          <w:color w:val="auto"/>
          <w:szCs w:val="24"/>
          <w:lang w:val="bg-BG" w:eastAsia="en-US"/>
        </w:rPr>
        <w:t>.</w:t>
      </w: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Информацията за всички кандидати, които са обсъждани за позиции в</w:t>
      </w:r>
      <w:r w:rsidR="00EB5242">
        <w:rPr>
          <w:rFonts w:eastAsia="Calibri" w:cs="Times New Roman"/>
          <w:color w:val="auto"/>
          <w:szCs w:val="24"/>
          <w:lang w:val="bg-BG" w:eastAsia="en-US"/>
        </w:rPr>
        <w:t xml:space="preserve"> Дома</w:t>
      </w:r>
      <w:r w:rsidR="006B6BFA" w:rsidRPr="00FF757B">
        <w:rPr>
          <w:rFonts w:eastAsia="Calibri" w:cs="Times New Roman"/>
          <w:color w:val="auto"/>
          <w:szCs w:val="24"/>
          <w:lang w:val="bg-BG" w:eastAsia="en-US"/>
        </w:rPr>
        <w:t>, се събира и обработва в съответствие с всяко приложимо национално законодателство. В зависимост от приложимото законодателство кандидатите  предварително се информират за дейностите по подбора им.</w:t>
      </w:r>
    </w:p>
    <w:p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Отговорностите на ръководството </w:t>
      </w:r>
      <w:r>
        <w:rPr>
          <w:rFonts w:eastAsia="Calibri" w:cs="Times New Roman"/>
          <w:color w:val="auto"/>
          <w:szCs w:val="24"/>
          <w:lang w:val="bg-BG" w:eastAsia="en-US"/>
        </w:rPr>
        <w:t xml:space="preserve">на </w:t>
      </w:r>
      <w:r w:rsidR="00891C31">
        <w:rPr>
          <w:rFonts w:eastAsia="Calibri" w:cs="Times New Roman"/>
          <w:color w:val="auto"/>
          <w:szCs w:val="24"/>
          <w:lang w:val="bg-BG" w:eastAsia="en-US"/>
        </w:rPr>
        <w:t xml:space="preserve">Дома </w:t>
      </w:r>
      <w:r w:rsidR="006B6BFA" w:rsidRPr="00FF757B">
        <w:rPr>
          <w:rFonts w:eastAsia="Calibri" w:cs="Times New Roman"/>
          <w:color w:val="auto"/>
          <w:szCs w:val="24"/>
          <w:lang w:val="bg-BG" w:eastAsia="en-US"/>
        </w:rPr>
        <w:t xml:space="preserve"> по отношение на служителите на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са:</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демонстриране ангажираност и подкрепа за политиките, процедурите, мерките и механизмите за контрол на сигурността на личните данни;</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провеждане на инструктаж и обучения за техните роли и отговорности за сигурността на личните данни, преди да им бъде даден достъп до поверителна информация или информационни системи;</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даване на указания за очакванията по отношение на сигурността на личните данни и за тяхната роля в организацията;</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мотивиране на служителите да изпълняват политиките по сигурност на личните данни и информация;</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постигане на ниво на осъзнаване на важността сигурността на личните данни, съответно на техните роли и отговорности;</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периодичното информиране, обучение и квалификация да имат подходящите умения и квалификация и да се образоват редовно;</w:t>
      </w:r>
    </w:p>
    <w:p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осигуряване на комуникационен канал за анонимно докладване, на нарушения на политиките или процедурите по сигурност на информацията и личните данни.</w:t>
      </w:r>
    </w:p>
    <w:p w:rsidR="00837F75"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Чл.</w:t>
      </w:r>
      <w:r w:rsidR="00BF67EE">
        <w:rPr>
          <w:rFonts w:eastAsia="Calibri" w:cs="Times New Roman"/>
          <w:b/>
          <w:color w:val="auto"/>
          <w:szCs w:val="24"/>
          <w:lang w:val="bg-BG" w:eastAsia="en-US"/>
        </w:rPr>
        <w:t>4</w:t>
      </w:r>
      <w:r w:rsidRPr="00837F75">
        <w:rPr>
          <w:rFonts w:eastAsia="Calibri" w:cs="Times New Roman"/>
          <w:b/>
          <w:color w:val="auto"/>
          <w:szCs w:val="24"/>
          <w:lang w:val="bg-BG" w:eastAsia="en-US"/>
        </w:rPr>
        <w:t xml:space="preserve">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Служители, извършили нарушение в сигурността на информацията носят дисциплинарна отговорност по К</w:t>
      </w:r>
      <w:r>
        <w:rPr>
          <w:rFonts w:eastAsia="Calibri" w:cs="Times New Roman"/>
          <w:color w:val="auto"/>
          <w:szCs w:val="24"/>
          <w:lang w:val="bg-BG" w:eastAsia="en-US"/>
        </w:rPr>
        <w:t xml:space="preserve">одекса на труда за </w:t>
      </w:r>
      <w:r w:rsidR="006B6BFA" w:rsidRPr="00FF757B">
        <w:rPr>
          <w:rFonts w:eastAsia="Calibri" w:cs="Times New Roman"/>
          <w:color w:val="auto"/>
          <w:szCs w:val="24"/>
          <w:lang w:val="bg-BG" w:eastAsia="en-US"/>
        </w:rPr>
        <w:t xml:space="preserve">неизпълнение на политиките и техническите и организационни мерки по сигурността на личните данни. </w:t>
      </w:r>
    </w:p>
    <w:p w:rsidR="00837F75" w:rsidRDefault="00837F75" w:rsidP="00837F75">
      <w:pPr>
        <w:pBdr>
          <w:top w:val="none" w:sz="0" w:space="0" w:color="auto"/>
          <w:left w:val="none" w:sz="0" w:space="0" w:color="auto"/>
          <w:bottom w:val="none" w:sz="0" w:space="0" w:color="auto"/>
          <w:right w:val="none" w:sz="0" w:space="0" w:color="auto"/>
          <w:between w:val="none" w:sz="0" w:space="0" w:color="auto"/>
        </w:pBdr>
        <w:ind w:left="708" w:firstLine="0"/>
        <w:rPr>
          <w:rFonts w:eastAsia="Calibri" w:cs="Times New Roman"/>
          <w:color w:val="auto"/>
          <w:szCs w:val="24"/>
          <w:lang w:val="bg-BG" w:eastAsia="en-US"/>
        </w:rPr>
      </w:pPr>
      <w:r w:rsidRPr="00837F75">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проява на преднамерени нарушения се предприемат незабавни действия. </w:t>
      </w:r>
      <w:r w:rsidRPr="00837F75">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Дисциплинарният процес се прила</w:t>
      </w:r>
      <w:r>
        <w:rPr>
          <w:rFonts w:eastAsia="Calibri" w:cs="Times New Roman"/>
          <w:color w:val="auto"/>
          <w:szCs w:val="24"/>
          <w:lang w:val="bg-BG" w:eastAsia="en-US"/>
        </w:rPr>
        <w:t xml:space="preserve">га чрез предварителна проверка, </w:t>
      </w:r>
    </w:p>
    <w:p w:rsidR="006B6BFA" w:rsidRPr="00FF757B" w:rsidRDefault="006B6BFA" w:rsidP="00837F75">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sidRPr="00FF757B">
        <w:rPr>
          <w:rFonts w:eastAsia="Calibri" w:cs="Times New Roman"/>
          <w:color w:val="auto"/>
          <w:szCs w:val="24"/>
          <w:lang w:val="bg-BG" w:eastAsia="en-US"/>
        </w:rPr>
        <w:lastRenderedPageBreak/>
        <w:t>доказваща, че е настъпило нарушение на сигурността на информацията. Служители се информират при постъпването им на работа за предвидените в дисциплинарни наказания.</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Официалният дисциплинарен процес осигурява правилно и честно третиране на служителите, които са заподозрени в извършване на нарушения на сигурността на личните данни. Той обезпечава степенуван отговор, вземащ под внимание фактори като естеството и тежестта на нарушението и неговото въздействие върху дейността, независимо дали това е първо или поредно нарушение, дали нарушителят е бил подходящо обучен или не, съответното законодателство, договорите за дейността и други фактори, ако се изисква.</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Чл.</w:t>
      </w:r>
      <w:r w:rsidR="00BF67EE">
        <w:rPr>
          <w:rFonts w:eastAsia="Calibri" w:cs="Times New Roman"/>
          <w:b/>
          <w:color w:val="auto"/>
          <w:szCs w:val="24"/>
          <w:lang w:val="bg-BG" w:eastAsia="en-US"/>
        </w:rPr>
        <w:t>5</w:t>
      </w:r>
      <w:r w:rsidRPr="00F928E3">
        <w:rPr>
          <w:rFonts w:eastAsia="Calibri" w:cs="Times New Roman"/>
          <w:b/>
          <w:color w:val="auto"/>
          <w:szCs w:val="24"/>
          <w:lang w:val="bg-BG" w:eastAsia="en-US"/>
        </w:rPr>
        <w:t xml:space="preserve">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и задълженията по отношение сигурността на личните данни при прекратяване на правоотношенията или промяна на заеманата длъжност са ясно дефинирани, оповестени на служителя, и приведени в действие.</w:t>
      </w:r>
    </w:p>
    <w:p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Съобщаването за прекратяване на отговорностите включва текущи изисквания за сигурност на личните данни и информацията, и законови отговорности. В определени случаи отговорностите, задълженията и споразумението за поверителност са валидни след прекратяването на работа, като тези допълнителни условия се съдържат в сроковете и условията на наемането на работа. </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w:t>
      </w:r>
      <w:r w:rsidR="00EB5242">
        <w:rPr>
          <w:rFonts w:eastAsia="Calibri" w:cs="Times New Roman"/>
          <w:b/>
          <w:color w:val="auto"/>
          <w:szCs w:val="24"/>
          <w:lang w:val="bg-BG" w:eastAsia="en-US"/>
        </w:rPr>
        <w:t>3</w:t>
      </w:r>
      <w:r w:rsidRPr="00F928E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Измененията на отговорностите се управляват</w:t>
      </w:r>
      <w:r w:rsidR="00CE6D5B">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както при прекратяването на текущата отговорност или служба, така и при започването на нова отговорност или длъжност.</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w:t>
      </w:r>
      <w:r w:rsidR="00EB5242">
        <w:rPr>
          <w:rFonts w:eastAsia="Calibri" w:cs="Times New Roman"/>
          <w:b/>
          <w:color w:val="auto"/>
          <w:szCs w:val="24"/>
          <w:lang w:val="bg-BG" w:eastAsia="en-US"/>
        </w:rPr>
        <w:t>4</w:t>
      </w:r>
      <w:r w:rsidRPr="00F928E3">
        <w:rPr>
          <w:rFonts w:eastAsia="Calibri" w:cs="Times New Roman"/>
          <w:b/>
          <w:color w:val="auto"/>
          <w:szCs w:val="24"/>
          <w:lang w:val="bg-BG" w:eastAsia="en-US"/>
        </w:rPr>
        <w:t>/</w:t>
      </w:r>
      <w:r>
        <w:rPr>
          <w:rFonts w:eastAsia="Calibri" w:cs="Times New Roman"/>
          <w:color w:val="auto"/>
          <w:szCs w:val="24"/>
          <w:lang w:val="bg-BG" w:eastAsia="en-US"/>
        </w:rPr>
        <w:t xml:space="preserve"> </w:t>
      </w:r>
      <w:r w:rsidR="00EB5242">
        <w:rPr>
          <w:rFonts w:eastAsia="Calibri" w:cs="Times New Roman"/>
          <w:color w:val="auto"/>
          <w:szCs w:val="24"/>
          <w:lang w:val="bg-BG" w:eastAsia="en-US"/>
        </w:rPr>
        <w:t xml:space="preserve">Управителят на </w:t>
      </w:r>
      <w:r w:rsidR="00EB5242">
        <w:rPr>
          <w:rFonts w:eastAsia="Calibri" w:cs="Times New Roman"/>
          <w:color w:val="auto"/>
          <w:szCs w:val="24"/>
          <w:lang w:val="bg-BG" w:eastAsia="en-US"/>
        </w:rPr>
        <w:tab/>
        <w:t xml:space="preserve">Дома </w:t>
      </w:r>
      <w:r w:rsidR="006B6BFA" w:rsidRPr="00FF757B">
        <w:rPr>
          <w:rFonts w:eastAsia="Calibri" w:cs="Times New Roman"/>
          <w:color w:val="auto"/>
          <w:szCs w:val="24"/>
          <w:lang w:val="bg-BG" w:eastAsia="en-US"/>
        </w:rPr>
        <w:t xml:space="preserve">отговаря за цялостния процес </w:t>
      </w:r>
      <w:r>
        <w:rPr>
          <w:rFonts w:eastAsia="Calibri" w:cs="Times New Roman"/>
          <w:color w:val="auto"/>
          <w:szCs w:val="24"/>
          <w:lang w:val="bg-BG" w:eastAsia="en-US"/>
        </w:rPr>
        <w:t xml:space="preserve">по </w:t>
      </w:r>
      <w:r w:rsidR="006B6BFA" w:rsidRPr="00FF757B">
        <w:rPr>
          <w:rFonts w:eastAsia="Calibri" w:cs="Times New Roman"/>
          <w:color w:val="auto"/>
          <w:szCs w:val="24"/>
          <w:lang w:val="bg-BG" w:eastAsia="en-US"/>
        </w:rPr>
        <w:t>прекратява</w:t>
      </w:r>
      <w:r>
        <w:rPr>
          <w:rFonts w:eastAsia="Calibri" w:cs="Times New Roman"/>
          <w:color w:val="auto"/>
          <w:szCs w:val="24"/>
          <w:lang w:val="bg-BG" w:eastAsia="en-US"/>
        </w:rPr>
        <w:t>не</w:t>
      </w:r>
      <w:r w:rsidR="006B6BFA" w:rsidRPr="00FF757B">
        <w:rPr>
          <w:rFonts w:eastAsia="Calibri" w:cs="Times New Roman"/>
          <w:color w:val="auto"/>
          <w:szCs w:val="24"/>
          <w:lang w:val="bg-BG" w:eastAsia="en-US"/>
        </w:rPr>
        <w:t xml:space="preserve"> отговорностите по управление на аспектите на сигурността на личните данни и информацията </w:t>
      </w:r>
      <w:r>
        <w:rPr>
          <w:rFonts w:eastAsia="Calibri" w:cs="Times New Roman"/>
          <w:color w:val="auto"/>
          <w:szCs w:val="24"/>
          <w:lang w:val="bg-BG" w:eastAsia="en-US"/>
        </w:rPr>
        <w:t xml:space="preserve">за конкретен служител </w:t>
      </w:r>
      <w:r w:rsidR="006B6BFA" w:rsidRPr="00FF757B">
        <w:rPr>
          <w:rFonts w:eastAsia="Calibri" w:cs="Times New Roman"/>
          <w:color w:val="auto"/>
          <w:szCs w:val="24"/>
          <w:lang w:val="bg-BG" w:eastAsia="en-US"/>
        </w:rPr>
        <w:t xml:space="preserve">и съответните процедури. </w:t>
      </w:r>
    </w:p>
    <w:p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Default="006B6BFA"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FF757B">
        <w:rPr>
          <w:rFonts w:eastAsia="Calibri" w:cs="Times New Roman"/>
          <w:b/>
          <w:color w:val="auto"/>
          <w:szCs w:val="24"/>
          <w:lang w:val="bg-BG" w:eastAsia="en-US"/>
        </w:rPr>
        <w:t>I</w:t>
      </w:r>
      <w:r w:rsidR="00F928E3">
        <w:rPr>
          <w:rFonts w:eastAsia="Calibri" w:cs="Times New Roman"/>
          <w:b/>
          <w:color w:val="auto"/>
          <w:szCs w:val="24"/>
          <w:lang w:val="en-US" w:eastAsia="en-US"/>
        </w:rPr>
        <w:t>V</w:t>
      </w:r>
      <w:r w:rsidRPr="00FF757B">
        <w:rPr>
          <w:rFonts w:eastAsia="Calibri" w:cs="Times New Roman"/>
          <w:b/>
          <w:color w:val="auto"/>
          <w:szCs w:val="24"/>
          <w:lang w:val="bg-BG" w:eastAsia="en-US"/>
        </w:rPr>
        <w:t>. УПРАВЛЕНИЕ НА АКТИВИ ЗА ОБРАБОТКА НА ЛИЧНИТЕ ДАННИ</w:t>
      </w:r>
      <w:r w:rsidR="001C114E">
        <w:rPr>
          <w:rFonts w:eastAsia="Calibri" w:cs="Times New Roman"/>
          <w:b/>
          <w:color w:val="auto"/>
          <w:szCs w:val="24"/>
          <w:lang w:val="bg-BG" w:eastAsia="en-US"/>
        </w:rPr>
        <w:t>.</w:t>
      </w:r>
    </w:p>
    <w:p w:rsidR="00F928E3" w:rsidRPr="00F928E3" w:rsidRDefault="00F928E3"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Чл.</w:t>
      </w:r>
      <w:r w:rsidR="00BF67EE">
        <w:rPr>
          <w:rFonts w:eastAsia="Calibri" w:cs="Times New Roman"/>
          <w:b/>
          <w:color w:val="auto"/>
          <w:szCs w:val="24"/>
          <w:lang w:val="bg-BG" w:eastAsia="en-US"/>
        </w:rPr>
        <w:t>6</w:t>
      </w:r>
      <w:r>
        <w:rPr>
          <w:rFonts w:eastAsia="Calibri" w:cs="Times New Roman"/>
          <w:b/>
          <w:color w:val="auto"/>
          <w:szCs w:val="24"/>
          <w:lang w:val="bg-BG" w:eastAsia="en-US"/>
        </w:rPr>
        <w:t xml:space="preserve">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активи, свързани с лични данни и средствата за обработка на информация са ясно идентифицирани от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и на тези активи е съставен и се поддържа точен опис, актуален, последователен и съответен на другите описи.</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идентифицира активите, съответстващи на жизнения цикъл на информацията, и документира тяхната важност. Жизненият цикъл на личните данни и информацията включва получаване/ създаване, обработване, съхранение, обмен/предаване, изтриване и унищожаване.</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lastRenderedPageBreak/>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всеки от описаните активи е определен собственик и е извъ</w:t>
      </w:r>
      <w:r w:rsidR="00CE6D5B">
        <w:rPr>
          <w:rFonts w:eastAsia="Calibri" w:cs="Times New Roman"/>
          <w:color w:val="auto"/>
          <w:szCs w:val="24"/>
          <w:lang w:val="bg-BG" w:eastAsia="en-US"/>
        </w:rPr>
        <w:t>ршена съответната класификация</w:t>
      </w:r>
      <w:r w:rsidR="006B6BFA" w:rsidRPr="00FF757B">
        <w:rPr>
          <w:rFonts w:eastAsia="Calibri" w:cs="Times New Roman"/>
          <w:color w:val="auto"/>
          <w:szCs w:val="24"/>
          <w:lang w:val="bg-BG" w:eastAsia="en-US"/>
        </w:rPr>
        <w:t>. Описите на активите гарантират, че съществува ефикасна защита и те могат да се използват и за други цели, като здраве и безопасност, застраховане или финансови /управление на активи/.</w:t>
      </w:r>
    </w:p>
    <w:p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 всички активи, поддържани в описа, е определен собственик на актива. Собствениците на активи са тези лица и субекти, които имат одобрена отговорност за жизнения цикъл на активите /ЛД/. </w:t>
      </w:r>
    </w:p>
    <w:p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Собствеността на активите се определя, когато се създават активите или когато се преместват активи в организацията. Собственикът на актив отговаря за правилното му съхранение през целия му жизнен цикъл. </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Идентифицираният собственик не притежава непременно някакви права на материална собственост</w:t>
      </w:r>
      <w:r w:rsidR="00CE6D5B">
        <w:rPr>
          <w:rFonts w:eastAsia="Calibri" w:cs="Times New Roman"/>
          <w:color w:val="auto"/>
          <w:szCs w:val="24"/>
          <w:lang w:val="bg-BG" w:eastAsia="en-US"/>
        </w:rPr>
        <w:t xml:space="preserve"> върху актива. В повечето случаи</w:t>
      </w:r>
      <w:r w:rsidR="006B6BFA" w:rsidRPr="00FF757B">
        <w:rPr>
          <w:rFonts w:eastAsia="Calibri" w:cs="Times New Roman"/>
          <w:color w:val="auto"/>
          <w:szCs w:val="24"/>
          <w:lang w:val="bg-BG" w:eastAsia="en-US"/>
        </w:rPr>
        <w:t xml:space="preserve"> собственика на актива е лицето, което обичайно борави с него в процеса на обработка на лични данни.</w:t>
      </w:r>
    </w:p>
    <w:p w:rsidR="006B6BFA"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en-US" w:eastAsia="en-US"/>
        </w:rPr>
      </w:pPr>
      <w:r w:rsidRPr="00F928E3">
        <w:rPr>
          <w:rFonts w:eastAsia="Calibri" w:cs="Times New Roman"/>
          <w:b/>
          <w:color w:val="auto"/>
          <w:szCs w:val="24"/>
          <w:lang w:val="bg-BG" w:eastAsia="en-US"/>
        </w:rPr>
        <w:t>/7/</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Собственикът на актив трябва да гарантира, че активите са описани, че активите са надлежно класифицирани и защитени</w:t>
      </w:r>
      <w:r>
        <w:rPr>
          <w:rFonts w:eastAsia="Calibri" w:cs="Times New Roman"/>
          <w:color w:val="auto"/>
          <w:szCs w:val="24"/>
          <w:lang w:val="bg-BG" w:eastAsia="en-US"/>
        </w:rPr>
        <w:t>, като за целта з</w:t>
      </w:r>
      <w:r w:rsidR="006B6BFA" w:rsidRPr="00FF757B">
        <w:rPr>
          <w:rFonts w:eastAsia="Calibri" w:cs="Times New Roman"/>
          <w:color w:val="auto"/>
          <w:szCs w:val="24"/>
          <w:lang w:val="bg-BG" w:eastAsia="en-US"/>
        </w:rPr>
        <w:t>адължително периодично преглежда ограниченията за достъп и класификациите на важните активи, като взема под внимание приложимите политики за контрол на достъпа</w:t>
      </w:r>
      <w:r>
        <w:rPr>
          <w:rFonts w:eastAsia="Calibri" w:cs="Times New Roman"/>
          <w:color w:val="auto"/>
          <w:szCs w:val="24"/>
          <w:lang w:val="bg-BG" w:eastAsia="en-US"/>
        </w:rPr>
        <w:t xml:space="preserve"> и о</w:t>
      </w:r>
      <w:r w:rsidR="006B6BFA" w:rsidRPr="00FF757B">
        <w:rPr>
          <w:rFonts w:eastAsia="Calibri" w:cs="Times New Roman"/>
          <w:color w:val="auto"/>
          <w:szCs w:val="24"/>
          <w:lang w:val="bg-BG" w:eastAsia="en-US"/>
        </w:rPr>
        <w:t xml:space="preserve">сигурява правилно обработване, когато активът бъде изтрит или унищожен. </w:t>
      </w:r>
    </w:p>
    <w:p w:rsidR="00EB5242"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BF67EE">
        <w:rPr>
          <w:rFonts w:eastAsia="Calibri" w:cs="Times New Roman"/>
          <w:b/>
          <w:color w:val="auto"/>
          <w:szCs w:val="24"/>
          <w:lang w:val="bg-BG" w:eastAsia="en-US"/>
        </w:rPr>
        <w:t>7</w:t>
      </w:r>
      <w:r>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Служителите и потребителите от външна страна /доставчици на различни услуги по поддръжка и др./, които използват или имат достъп до активите на </w:t>
      </w:r>
      <w:r w:rsidR="00EB5242">
        <w:rPr>
          <w:rFonts w:eastAsia="Calibri" w:cs="Times New Roman"/>
          <w:color w:val="auto"/>
          <w:szCs w:val="24"/>
          <w:lang w:val="bg-BG" w:eastAsia="en-US"/>
        </w:rPr>
        <w:t xml:space="preserve">Дома </w:t>
      </w:r>
      <w:r w:rsidR="006B6BFA" w:rsidRPr="00FF757B">
        <w:rPr>
          <w:rFonts w:eastAsia="Calibri" w:cs="Times New Roman"/>
          <w:color w:val="auto"/>
          <w:szCs w:val="24"/>
          <w:lang w:val="bg-BG" w:eastAsia="en-US"/>
        </w:rPr>
        <w:t xml:space="preserve">се уведомяват за изискванията за сигурност на информацията на активите на организацията, свързани с информацията, средствата и ресурсите за обработка на ЛД. </w:t>
      </w:r>
      <w:r>
        <w:rPr>
          <w:rFonts w:eastAsia="Calibri" w:cs="Times New Roman"/>
          <w:color w:val="auto"/>
          <w:szCs w:val="24"/>
          <w:lang w:val="bg-BG" w:eastAsia="en-US"/>
        </w:rPr>
        <w:tab/>
      </w: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служители и потребители от трета страна при прекратяване на техните правоотношения, договор или споразумение се задължават да върнат всички притежавани от тях ЛД за служители или клиенти</w:t>
      </w:r>
      <w:r w:rsidR="00EB5242">
        <w:rPr>
          <w:rFonts w:eastAsia="Calibri" w:cs="Times New Roman"/>
          <w:color w:val="auto"/>
          <w:szCs w:val="24"/>
          <w:lang w:val="bg-BG" w:eastAsia="en-US"/>
        </w:rPr>
        <w:t xml:space="preserve"> на Управителя на Дома. </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 случаите, когато служител или потребител от външна страна използва свое собствено устройство, се спазват процедури, които да гарантират, че цялата информация е предадена и е изтрита надеждно от устройството.</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 случаите, когато служител или потребител от външна страна има познание, което е важно за текущата работа, тази информация се документира и предава на </w:t>
      </w:r>
      <w:r w:rsidR="00EB5242" w:rsidRPr="00EB5242">
        <w:rPr>
          <w:rFonts w:eastAsia="Calibri" w:cs="Times New Roman"/>
          <w:color w:val="auto"/>
          <w:szCs w:val="24"/>
          <w:lang w:val="bg-BG" w:eastAsia="en-US"/>
        </w:rPr>
        <w:t>Управителя на Дома</w:t>
      </w:r>
      <w:r w:rsidR="006B6BFA" w:rsidRPr="00FF757B">
        <w:rPr>
          <w:rFonts w:eastAsia="Calibri" w:cs="Times New Roman"/>
          <w:color w:val="auto"/>
          <w:szCs w:val="24"/>
          <w:lang w:val="bg-BG" w:eastAsia="en-US"/>
        </w:rPr>
        <w:t>.</w:t>
      </w:r>
    </w:p>
    <w:p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През периода на предизвестие за прекратяване, </w:t>
      </w:r>
      <w:r w:rsidR="00EB5242" w:rsidRPr="00EB5242">
        <w:rPr>
          <w:rFonts w:eastAsia="Calibri" w:cs="Times New Roman"/>
          <w:color w:val="auto"/>
          <w:szCs w:val="24"/>
          <w:lang w:val="bg-BG" w:eastAsia="en-US"/>
        </w:rPr>
        <w:t xml:space="preserve">Управителя на Дома </w:t>
      </w:r>
      <w:r w:rsidR="006B6BFA" w:rsidRPr="00FF757B">
        <w:rPr>
          <w:rFonts w:eastAsia="Calibri" w:cs="Times New Roman"/>
          <w:color w:val="auto"/>
          <w:szCs w:val="24"/>
          <w:lang w:val="bg-BG" w:eastAsia="en-US"/>
        </w:rPr>
        <w:t>контролира неоторизираното копиране на съответна информация от служители с договор в процес на прекратяване.</w:t>
      </w:r>
    </w:p>
    <w:p w:rsidR="006B6BFA" w:rsidRPr="00FF757B" w:rsidRDefault="006B6BFA"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rsidR="006B6BFA" w:rsidRPr="00BF67EE" w:rsidRDefault="006B6BFA"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BF67EE">
        <w:rPr>
          <w:rFonts w:eastAsia="Calibri" w:cs="Times New Roman"/>
          <w:i/>
          <w:color w:val="auto"/>
          <w:szCs w:val="24"/>
          <w:lang w:val="bg-BG" w:eastAsia="en-US"/>
        </w:rPr>
        <w:lastRenderedPageBreak/>
        <w:t>Работа с информационни носители</w:t>
      </w:r>
      <w:r w:rsidR="00CE6D5B" w:rsidRPr="00BF67EE">
        <w:rPr>
          <w:rFonts w:eastAsia="Calibri" w:cs="Times New Roman"/>
          <w:i/>
          <w:color w:val="auto"/>
          <w:szCs w:val="24"/>
          <w:lang w:val="bg-BG" w:eastAsia="en-US"/>
        </w:rPr>
        <w:t>.</w:t>
      </w:r>
    </w:p>
    <w:p w:rsidR="006B1361" w:rsidRDefault="006B136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Чл.</w:t>
      </w:r>
      <w:r w:rsidR="00BF67EE">
        <w:rPr>
          <w:rFonts w:eastAsia="Calibri" w:cs="Times New Roman"/>
          <w:b/>
          <w:color w:val="auto"/>
          <w:szCs w:val="24"/>
          <w:lang w:val="bg-BG" w:eastAsia="en-US"/>
        </w:rPr>
        <w:t>8</w:t>
      </w:r>
      <w:r w:rsidRPr="006B1361">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Процесите за сигурно унищожаване на носители са управляеми, за да се намали до минимум рискът от изтичане на поверителна информация и лични данни към неоторизирани лица. </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Прилаганите способи за сигурно унищожаване на носители, съдържащи поверителна информация, са пропорционални/съизмерими на чувствителността на тази информация. </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Носителите, съдържащи поверителна информация, включително специална категория лични данни, се съхраняват и унищожават по сигурен начин /напр. чрез изгаряне, нарязване или изтриване на данни/.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Периодично се извършва идентификация на обектите, които изискват сигурно унищожаване. Всяко унищожаването на чувствителна информация се документира.</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повредените устройства, съдържащи чувствителни данни или специална категория лични данни, ако се наложи се извършва извънредно оценяване на риска, за да се вземе решение дали те да бъдат физически унищожени или предадени за ремонт.</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 определени случаи се организира събиране и сигурно унищожаване на всички носители поради затруднения или невъзможност да се отделят чувствителните активи и специални категории лични данни. </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/7/</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Подборът на външната страна за събиране и унищожаване на носители, се извършва внимателно като се отчитат редица фактори като опита, прилагането на адекватни механизми за контрол и др. </w:t>
      </w:r>
    </w:p>
    <w:p w:rsidR="006B6BFA"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/8/</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Задължително да се документира с протокол избора на външна страна/ доставчик за унищожаване на носители на информация и лични данни.</w:t>
      </w:r>
    </w:p>
    <w:p w:rsidR="006B1361"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jc w:val="center"/>
        <w:rPr>
          <w:rFonts w:eastAsia="Calibri" w:cs="Times New Roman"/>
          <w:color w:val="auto"/>
          <w:szCs w:val="24"/>
          <w:lang w:val="bg-BG" w:eastAsia="en-US"/>
        </w:rPr>
      </w:pPr>
    </w:p>
    <w:p w:rsidR="006B6BFA" w:rsidRDefault="006B6BFA"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 ПОЛИТИКА ЗА КОНТРОЛ НА ДОСТЪПА</w:t>
      </w:r>
      <w:r w:rsidR="006B1361">
        <w:rPr>
          <w:rFonts w:eastAsia="Calibri" w:cs="Times New Roman"/>
          <w:b/>
          <w:color w:val="auto"/>
          <w:szCs w:val="24"/>
          <w:lang w:val="bg-BG" w:eastAsia="en-US"/>
        </w:rPr>
        <w:t>.</w:t>
      </w:r>
    </w:p>
    <w:p w:rsidR="006B1361"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w:t>
      </w:r>
      <w:r w:rsidR="00BF67EE">
        <w:rPr>
          <w:rFonts w:eastAsia="Calibri" w:cs="Times New Roman"/>
          <w:b/>
          <w:color w:val="auto"/>
          <w:szCs w:val="24"/>
          <w:lang w:val="bg-BG" w:eastAsia="en-US"/>
        </w:rPr>
        <w:t>9</w:t>
      </w:r>
      <w:r w:rsidRPr="0025495B">
        <w:rPr>
          <w:rFonts w:eastAsia="Calibri" w:cs="Times New Roman"/>
          <w:b/>
          <w:color w:val="auto"/>
          <w:szCs w:val="24"/>
          <w:lang w:val="bg-BG" w:eastAsia="en-US"/>
        </w:rPr>
        <w:t>./1/</w:t>
      </w:r>
      <w:r w:rsidR="00BF67EE" w:rsidRPr="00BF67EE">
        <w:t xml:space="preserve"> </w:t>
      </w:r>
      <w:r w:rsidR="00BF67EE" w:rsidRPr="00BF67EE">
        <w:rPr>
          <w:rFonts w:eastAsia="Calibri" w:cs="Times New Roman"/>
          <w:color w:val="auto"/>
          <w:szCs w:val="24"/>
          <w:lang w:val="bg-BG" w:eastAsia="en-US"/>
        </w:rPr>
        <w:t>Управителя</w:t>
      </w:r>
      <w:r w:rsidR="00BF67EE">
        <w:rPr>
          <w:rFonts w:eastAsia="Calibri" w:cs="Times New Roman"/>
          <w:color w:val="auto"/>
          <w:szCs w:val="24"/>
          <w:lang w:val="bg-BG" w:eastAsia="en-US"/>
        </w:rPr>
        <w:t>т</w:t>
      </w:r>
      <w:r w:rsidR="00BF67EE" w:rsidRPr="00BF67EE">
        <w:rPr>
          <w:rFonts w:eastAsia="Calibri" w:cs="Times New Roman"/>
          <w:color w:val="auto"/>
          <w:szCs w:val="24"/>
          <w:lang w:val="bg-BG" w:eastAsia="en-US"/>
        </w:rPr>
        <w:t xml:space="preserve"> на Дома</w:t>
      </w:r>
      <w:r w:rsidR="00BF67EE">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определя подходящи правила за достъп, права за достъп и ограничения за специфични/конкретни потребителски права по отношение на техните активи с необходимото количество механизми за контрол, отразяващи свързаните със сигурността на информацията рискове.</w:t>
      </w:r>
    </w:p>
    <w:p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механизми за контрол на достъпа са както логически, така и физически. </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lastRenderedPageBreak/>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потребителите и доставчиците на услуги ясно са изложени изискванията, на които трябва да отговарят механизмите за контрол на достъпа.</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прилагането на Политиката за контрол на достъпа се вземат предвид:</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политиките за разпространение и оторизиране на информация, например принципът „необходимо е да знае” и нивата на сигурност на информацията и класифицирането на информацията;</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правата за достъп и политиките за класифициране на информацията за системи и мрежи;</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съответното законодателство и всички договорни задължения, отнасящи се до ограничаване на достъпа до данни или услуги;</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разделянето на ролите за контрол на достъпа /напр. заявка, оторизиране на достъпа, администриране на достъпа/;</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официално оторизиране на заявките за достъп;</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периодичен преглед на правата на достъп;</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отнемането на права на достъп;</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 xml:space="preserve">архивирането на записите на всички значими събития, засягащи използването и управлението на идентичността на потребителите и тайната информацията за </w:t>
      </w:r>
      <w:proofErr w:type="spellStart"/>
      <w:r w:rsidRPr="006B1361">
        <w:rPr>
          <w:rFonts w:eastAsia="Calibri" w:cs="Times New Roman"/>
          <w:color w:val="auto"/>
          <w:szCs w:val="24"/>
          <w:lang w:val="bg-BG" w:eastAsia="en-US"/>
        </w:rPr>
        <w:t>автентификация</w:t>
      </w:r>
      <w:proofErr w:type="spellEnd"/>
      <w:r w:rsidRPr="006B1361">
        <w:rPr>
          <w:rFonts w:eastAsia="Calibri" w:cs="Times New Roman"/>
          <w:color w:val="auto"/>
          <w:szCs w:val="24"/>
          <w:lang w:val="bg-BG" w:eastAsia="en-US"/>
        </w:rPr>
        <w:t>;</w:t>
      </w:r>
    </w:p>
    <w:p w:rsidR="006B6BFA" w:rsidRPr="006B1361" w:rsidRDefault="006B6BFA" w:rsidP="00742980">
      <w:pPr>
        <w:pStyle w:val="a5"/>
        <w:numPr>
          <w:ilvl w:val="0"/>
          <w:numId w:val="7"/>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ролите с привилегирован достъп.</w:t>
      </w:r>
    </w:p>
    <w:p w:rsidR="006B6BFA" w:rsidRPr="00FF757B" w:rsidRDefault="006B1361" w:rsidP="0025495B">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5495B">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Когато се специфицират правилата за контрол на достъпа се отчитат следните изисквания:</w:t>
      </w:r>
    </w:p>
    <w:p w:rsidR="006B6BFA" w:rsidRPr="006B1361" w:rsidRDefault="006B6BFA" w:rsidP="00742980">
      <w:pPr>
        <w:pStyle w:val="a5"/>
        <w:numPr>
          <w:ilvl w:val="0"/>
          <w:numId w:val="8"/>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да се прилагат правила основани на предпоставката „всичко е забранено, освен ако не е изрично разрешено”, а не на правилото „всичко е разрешено, освен ако не е изрично забранено”;</w:t>
      </w:r>
    </w:p>
    <w:p w:rsidR="006B6BFA" w:rsidRPr="006B1361" w:rsidRDefault="006B6BFA" w:rsidP="00742980">
      <w:pPr>
        <w:pStyle w:val="a5"/>
        <w:numPr>
          <w:ilvl w:val="0"/>
          <w:numId w:val="8"/>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правилата, които изискват специално одобрение преди да влязат в сила и тези, които не изискват одобрение.</w:t>
      </w:r>
    </w:p>
    <w:p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5495B">
        <w:rPr>
          <w:rFonts w:eastAsia="Calibri" w:cs="Times New Roman"/>
          <w:b/>
          <w:color w:val="auto"/>
          <w:szCs w:val="24"/>
          <w:lang w:val="bg-BG" w:eastAsia="en-US"/>
        </w:rPr>
        <w:t>/</w:t>
      </w:r>
      <w:r w:rsidR="0075262A">
        <w:rPr>
          <w:rFonts w:eastAsia="Calibri" w:cs="Times New Roman"/>
          <w:b/>
          <w:color w:val="auto"/>
          <w:szCs w:val="24"/>
          <w:lang w:val="bg-BG" w:eastAsia="en-US"/>
        </w:rPr>
        <w:t>6</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Използваните принципи, насочващи политиката по контрол на достъпа, са:</w:t>
      </w:r>
    </w:p>
    <w:p w:rsidR="006B6BFA" w:rsidRPr="006B1361" w:rsidRDefault="006B6BFA" w:rsidP="00742980">
      <w:pPr>
        <w:pStyle w:val="a5"/>
        <w:numPr>
          <w:ilvl w:val="0"/>
          <w:numId w:val="9"/>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Необходимост да се знае: предоставя се достъп само до информация само на лица, които имат нужда, за да изпълняват своите задачи /различни задачи/роли означава различно „необходимост е да знае” и следователно различен профил за достъп/;</w:t>
      </w:r>
    </w:p>
    <w:p w:rsidR="006B6BFA" w:rsidRPr="006B1361" w:rsidRDefault="006B6BFA" w:rsidP="00742980">
      <w:pPr>
        <w:pStyle w:val="a5"/>
        <w:numPr>
          <w:ilvl w:val="0"/>
          <w:numId w:val="9"/>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6B1361">
        <w:rPr>
          <w:rFonts w:eastAsia="Calibri" w:cs="Times New Roman"/>
          <w:color w:val="auto"/>
          <w:szCs w:val="24"/>
          <w:lang w:val="bg-BG" w:eastAsia="en-US"/>
        </w:rPr>
        <w:t>Необходимост да се ползва: предоставя се достъп на лица само до средствата за обработка на информация /ИТ устройства, приложения, процедури, стаи и помещения/, от които лицата имат нужда, за да изпълняват своите задачи/работа/роли.</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lastRenderedPageBreak/>
        <w:t>Чл.</w:t>
      </w:r>
      <w:r w:rsidR="0075262A">
        <w:rPr>
          <w:rFonts w:eastAsia="Calibri" w:cs="Times New Roman"/>
          <w:b/>
          <w:color w:val="auto"/>
          <w:szCs w:val="24"/>
          <w:lang w:val="bg-BG" w:eastAsia="en-US"/>
        </w:rPr>
        <w:t>10</w:t>
      </w:r>
      <w:r w:rsidRPr="004D235F">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Системата за управление на пароли налага използването на индивидуални потребителски идентификатори и пароли. С нея се поддържа отговорността, дава се възможност на потребителите да избират и променят своите пароли и включва процедура за потвърждаване, която да намалява входните грешки.</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Потребителите променят своите пароли при първото влизане</w:t>
      </w:r>
      <w:r>
        <w:rPr>
          <w:rFonts w:eastAsia="Calibri" w:cs="Times New Roman"/>
          <w:color w:val="auto"/>
          <w:szCs w:val="24"/>
          <w:lang w:val="bg-BG" w:eastAsia="en-US"/>
        </w:rPr>
        <w:t xml:space="preserve">. </w:t>
      </w:r>
    </w:p>
    <w:p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/3/</w:t>
      </w:r>
      <w:r>
        <w:rPr>
          <w:rFonts w:eastAsia="Calibri" w:cs="Times New Roman"/>
          <w:color w:val="auto"/>
          <w:szCs w:val="24"/>
          <w:lang w:val="bg-BG" w:eastAsia="en-US"/>
        </w:rPr>
        <w:t xml:space="preserve"> Системата извършва </w:t>
      </w:r>
      <w:r w:rsidR="006B6BFA" w:rsidRPr="00FF757B">
        <w:rPr>
          <w:rFonts w:eastAsia="Calibri" w:cs="Times New Roman"/>
          <w:color w:val="auto"/>
          <w:szCs w:val="24"/>
          <w:lang w:val="bg-BG" w:eastAsia="en-US"/>
        </w:rPr>
        <w:t xml:space="preserve">редовни изменения на паролите – на всеки 3 месеца, когато е необходимо и поддържа запис на предишни пароли и предотвратява повторното им използване. </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въвеждане </w:t>
      </w:r>
      <w:r w:rsidRPr="00FF757B">
        <w:rPr>
          <w:rFonts w:eastAsia="Calibri" w:cs="Times New Roman"/>
          <w:color w:val="auto"/>
          <w:szCs w:val="24"/>
          <w:lang w:val="bg-BG" w:eastAsia="en-US"/>
        </w:rPr>
        <w:t xml:space="preserve">паролите </w:t>
      </w:r>
      <w:r w:rsidR="006B6BFA" w:rsidRPr="00FF757B">
        <w:rPr>
          <w:rFonts w:eastAsia="Calibri" w:cs="Times New Roman"/>
          <w:color w:val="auto"/>
          <w:szCs w:val="24"/>
          <w:lang w:val="bg-BG" w:eastAsia="en-US"/>
        </w:rPr>
        <w:t>не</w:t>
      </w:r>
      <w:r>
        <w:rPr>
          <w:rFonts w:eastAsia="Calibri" w:cs="Times New Roman"/>
          <w:color w:val="auto"/>
          <w:szCs w:val="24"/>
          <w:lang w:val="bg-BG" w:eastAsia="en-US"/>
        </w:rPr>
        <w:t xml:space="preserve"> ги</w:t>
      </w:r>
      <w:r w:rsidR="006B6BFA" w:rsidRPr="00FF757B">
        <w:rPr>
          <w:rFonts w:eastAsia="Calibri" w:cs="Times New Roman"/>
          <w:color w:val="auto"/>
          <w:szCs w:val="24"/>
          <w:lang w:val="bg-BG" w:eastAsia="en-US"/>
        </w:rPr>
        <w:t xml:space="preserve"> изобразява на екрана, не съхранява файловете с пароли отделно от данните за приложната система и съхранява и предава пароли в защитена форма. </w:t>
      </w:r>
    </w:p>
    <w:p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w:t>
      </w:r>
      <w:r w:rsidR="0075262A">
        <w:rPr>
          <w:rFonts w:eastAsia="Calibri" w:cs="Times New Roman"/>
          <w:b/>
          <w:color w:val="auto"/>
          <w:szCs w:val="24"/>
          <w:lang w:val="bg-BG" w:eastAsia="en-US"/>
        </w:rPr>
        <w:t>11</w:t>
      </w:r>
      <w:r w:rsidRPr="004D235F">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Служителите на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използват следните правила за управление на паролите:</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 xml:space="preserve">Минималната дължина на паролите за достъп до информационните ресурси на </w:t>
      </w:r>
      <w:r w:rsidR="0075262A">
        <w:rPr>
          <w:rFonts w:eastAsia="Calibri" w:cs="Times New Roman"/>
          <w:color w:val="auto"/>
          <w:szCs w:val="24"/>
          <w:lang w:val="bg-BG" w:eastAsia="en-US"/>
        </w:rPr>
        <w:t xml:space="preserve">Домът </w:t>
      </w:r>
      <w:r w:rsidRPr="004D235F">
        <w:rPr>
          <w:rFonts w:eastAsia="Calibri" w:cs="Times New Roman"/>
          <w:color w:val="auto"/>
          <w:szCs w:val="24"/>
          <w:lang w:val="bg-BG" w:eastAsia="en-US"/>
        </w:rPr>
        <w:t>и до потребителските станции е осем символа.</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 xml:space="preserve">Паролите задължително се състоят от поне една главна, една малка буква, един специален символ и една цифра. </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Давността на паролите изтича след три месеца. След този срок потребителят автоматично бива задължен да смени паролата си. Използването на една и съща парола в срок по-дълъг от четири месеца не е позволено.</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На потребителите се забранява да записват върху хартия или на друг носител паролите си за достъп до информационните ресурси и лични данни на администратора.</w:t>
      </w:r>
    </w:p>
    <w:p w:rsidR="006B6BFA" w:rsidRPr="004D235F" w:rsidRDefault="006B6BFA"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4D235F">
        <w:rPr>
          <w:rFonts w:eastAsia="Calibri" w:cs="Times New Roman"/>
          <w:color w:val="auto"/>
          <w:szCs w:val="24"/>
          <w:lang w:val="bg-BG" w:eastAsia="en-US"/>
        </w:rPr>
        <w:t>На потребителите се забранява да споделят под каквато и да е форма паролите си за достъп до информационните ресурси на администратора/организацията.</w:t>
      </w:r>
    </w:p>
    <w:p w:rsidR="004D235F" w:rsidRDefault="004D235F"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75262A" w:rsidRDefault="0075262A"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75262A" w:rsidRDefault="0075262A"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75262A" w:rsidRDefault="0075262A"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FF757B" w:rsidRDefault="006B6BFA"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VI. ФИЗИЧЕСКА СИГУРНОСТ И СИГУРНОСТ НА ЗАОБИКАЛЯЩАТА СРЕДА</w:t>
      </w:r>
      <w:r w:rsidR="003941DB">
        <w:rPr>
          <w:rFonts w:eastAsia="Calibri" w:cs="Times New Roman"/>
          <w:b/>
          <w:color w:val="auto"/>
          <w:szCs w:val="24"/>
          <w:lang w:val="bg-BG" w:eastAsia="en-US"/>
        </w:rPr>
        <w:t>.</w:t>
      </w:r>
    </w:p>
    <w:p w:rsidR="003941DB" w:rsidRDefault="003941D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 xml:space="preserve">Чл. </w:t>
      </w:r>
      <w:r w:rsidR="0075262A">
        <w:rPr>
          <w:rFonts w:eastAsia="Calibri" w:cs="Times New Roman"/>
          <w:b/>
          <w:color w:val="auto"/>
          <w:szCs w:val="24"/>
          <w:lang w:val="bg-BG" w:eastAsia="en-US"/>
        </w:rPr>
        <w:t>12</w:t>
      </w:r>
      <w:r w:rsidRPr="00D53CB0">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 </w:t>
      </w:r>
      <w:r w:rsidR="009C52D6">
        <w:rPr>
          <w:rFonts w:eastAsia="Calibri" w:cs="Times New Roman"/>
          <w:color w:val="auto"/>
          <w:szCs w:val="24"/>
          <w:lang w:val="bg-BG" w:eastAsia="en-US"/>
        </w:rPr>
        <w:t>Домът</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са дефинирани границите на физическата сигурност и местата, които съдържат средства за обработка на лични данни и информация. Всички </w:t>
      </w:r>
      <w:r w:rsidR="006B6BFA" w:rsidRPr="00FF757B">
        <w:rPr>
          <w:rFonts w:eastAsia="Calibri" w:cs="Times New Roman"/>
          <w:color w:val="auto"/>
          <w:szCs w:val="24"/>
          <w:lang w:val="bg-BG" w:eastAsia="en-US"/>
        </w:rPr>
        <w:lastRenderedPageBreak/>
        <w:t>зони са подходящо защитени срещу неоторизиран достъп с контролни механизми като няма ненаблюдавана външна или вътрешна страна.</w:t>
      </w:r>
    </w:p>
    <w:p w:rsidR="0075262A"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Организира се физическа зона за достъп или други средства за контрол на физическия достъп до мястото или сградата; </w:t>
      </w:r>
    </w:p>
    <w:p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Достъпът на граждани и уреден в правилата за Пропускателен режим в сградата на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w:t>
      </w:r>
    </w:p>
    <w:p w:rsidR="004E67FD" w:rsidRDefault="004E67FD"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Чл.</w:t>
      </w:r>
      <w:r w:rsidR="0075262A">
        <w:rPr>
          <w:rFonts w:eastAsia="Calibri" w:cs="Times New Roman"/>
          <w:b/>
          <w:color w:val="auto"/>
          <w:szCs w:val="24"/>
          <w:lang w:val="bg-BG" w:eastAsia="en-US"/>
        </w:rPr>
        <w:t>13</w:t>
      </w:r>
      <w:r w:rsidRPr="004E67FD">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Физическият достъп, датата и часът на влизане и излизане на служители и посетители се записва в съответствие с Пропускателен режим в сградата на </w:t>
      </w:r>
      <w:r w:rsidR="00514B62">
        <w:rPr>
          <w:rFonts w:eastAsia="Calibri" w:cs="Times New Roman"/>
          <w:color w:val="auto"/>
          <w:szCs w:val="24"/>
          <w:lang w:val="bg-BG" w:eastAsia="en-US"/>
        </w:rPr>
        <w:t>Дома</w:t>
      </w:r>
      <w:r w:rsidR="006B6BFA" w:rsidRPr="00FF757B">
        <w:rPr>
          <w:rFonts w:eastAsia="Calibri" w:cs="Times New Roman"/>
          <w:color w:val="auto"/>
          <w:szCs w:val="24"/>
          <w:lang w:val="bg-BG" w:eastAsia="en-US"/>
        </w:rPr>
        <w:t xml:space="preserve"> и правилата за </w:t>
      </w:r>
      <w:proofErr w:type="spellStart"/>
      <w:r w:rsidR="006B6BFA" w:rsidRPr="00FF757B">
        <w:rPr>
          <w:rFonts w:eastAsia="Calibri" w:cs="Times New Roman"/>
          <w:color w:val="auto"/>
          <w:szCs w:val="24"/>
          <w:lang w:val="bg-BG" w:eastAsia="en-US"/>
        </w:rPr>
        <w:t>видеонабл</w:t>
      </w:r>
      <w:r w:rsidR="0035237C">
        <w:rPr>
          <w:rFonts w:eastAsia="Calibri" w:cs="Times New Roman"/>
          <w:color w:val="auto"/>
          <w:szCs w:val="24"/>
          <w:lang w:val="bg-BG" w:eastAsia="en-US"/>
        </w:rPr>
        <w:t>ю</w:t>
      </w:r>
      <w:r w:rsidR="006B6BFA" w:rsidRPr="00FF757B">
        <w:rPr>
          <w:rFonts w:eastAsia="Calibri" w:cs="Times New Roman"/>
          <w:color w:val="auto"/>
          <w:szCs w:val="24"/>
          <w:lang w:val="bg-BG" w:eastAsia="en-US"/>
        </w:rPr>
        <w:t>дение</w:t>
      </w:r>
      <w:proofErr w:type="spellEnd"/>
      <w:r w:rsidR="006B6BFA" w:rsidRPr="00FF757B">
        <w:rPr>
          <w:rFonts w:eastAsia="Calibri" w:cs="Times New Roman"/>
          <w:color w:val="auto"/>
          <w:szCs w:val="24"/>
          <w:lang w:val="bg-BG" w:eastAsia="en-US"/>
        </w:rPr>
        <w:t xml:space="preserve">. </w:t>
      </w:r>
    </w:p>
    <w:p w:rsidR="006B6BFA" w:rsidRPr="00FF757B" w:rsidRDefault="004E67FD"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 посетителите се дава достъп само за конкретни помещения. Самоличността на посетителите се </w:t>
      </w:r>
      <w:proofErr w:type="spellStart"/>
      <w:r w:rsidR="006B6BFA" w:rsidRPr="00FF757B">
        <w:rPr>
          <w:rFonts w:eastAsia="Calibri" w:cs="Times New Roman"/>
          <w:color w:val="auto"/>
          <w:szCs w:val="24"/>
          <w:lang w:val="bg-BG" w:eastAsia="en-US"/>
        </w:rPr>
        <w:t>автентифицира</w:t>
      </w:r>
      <w:proofErr w:type="spellEnd"/>
      <w:r w:rsidR="006B6BFA" w:rsidRPr="00FF757B">
        <w:rPr>
          <w:rFonts w:eastAsia="Calibri" w:cs="Times New Roman"/>
          <w:color w:val="auto"/>
          <w:szCs w:val="24"/>
          <w:lang w:val="bg-BG" w:eastAsia="en-US"/>
        </w:rPr>
        <w:t xml:space="preserve"> чрез пряка проверка на документи за самоличност.</w:t>
      </w:r>
    </w:p>
    <w:p w:rsidR="006B6BFA" w:rsidRPr="00FF757B" w:rsidRDefault="004E67FD" w:rsidP="004E67F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служители, доставчици и външни посетители са видимо </w:t>
      </w:r>
      <w:proofErr w:type="spellStart"/>
      <w:r w:rsidR="006B6BFA" w:rsidRPr="00FF757B">
        <w:rPr>
          <w:rFonts w:eastAsia="Calibri" w:cs="Times New Roman"/>
          <w:color w:val="auto"/>
          <w:szCs w:val="24"/>
          <w:lang w:val="bg-BG" w:eastAsia="en-US"/>
        </w:rPr>
        <w:t>идентифицируеми</w:t>
      </w:r>
      <w:proofErr w:type="spellEnd"/>
      <w:r w:rsidR="006B6BFA" w:rsidRPr="00FF757B">
        <w:rPr>
          <w:rFonts w:eastAsia="Calibri" w:cs="Times New Roman"/>
          <w:color w:val="auto"/>
          <w:szCs w:val="24"/>
          <w:lang w:val="bg-BG" w:eastAsia="en-US"/>
        </w:rPr>
        <w:t>. В случаи на непридружавани посетители и липса на видима идентификация незабавно се уведомява</w:t>
      </w:r>
      <w:r w:rsidR="00B46E92">
        <w:rPr>
          <w:rFonts w:eastAsia="Calibri" w:cs="Times New Roman"/>
          <w:color w:val="auto"/>
          <w:szCs w:val="24"/>
          <w:lang w:val="bg-BG" w:eastAsia="en-US"/>
        </w:rPr>
        <w:t xml:space="preserve"> Управителя на Дома</w:t>
      </w:r>
      <w:r w:rsidR="006B6BFA" w:rsidRPr="00FF757B">
        <w:rPr>
          <w:rFonts w:eastAsia="Calibri" w:cs="Times New Roman"/>
          <w:color w:val="auto"/>
          <w:szCs w:val="24"/>
          <w:lang w:val="bg-BG" w:eastAsia="en-US"/>
        </w:rPr>
        <w:t>.</w:t>
      </w:r>
    </w:p>
    <w:p w:rsidR="006B6BFA" w:rsidRPr="00FF757B" w:rsidRDefault="004E67FD" w:rsidP="004E67F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 лица от поддържащия персонал /външни организации за поддръжка, ремонт и обслужване/ се дава ограничен достъп до зоните за обработка на лични данни или до средствата за обработка на чувствителна информация, като тяхното присъствие следва да бъде наблюдавано от служител </w:t>
      </w:r>
      <w:proofErr w:type="spellStart"/>
      <w:r w:rsidR="006B6BFA" w:rsidRPr="00FF757B">
        <w:rPr>
          <w:rFonts w:eastAsia="Calibri" w:cs="Times New Roman"/>
          <w:color w:val="auto"/>
          <w:szCs w:val="24"/>
          <w:lang w:val="bg-BG" w:eastAsia="en-US"/>
        </w:rPr>
        <w:t>на</w:t>
      </w:r>
      <w:r w:rsidR="00B46E92">
        <w:rPr>
          <w:rFonts w:eastAsia="Calibri" w:cs="Times New Roman"/>
          <w:color w:val="auto"/>
          <w:szCs w:val="24"/>
          <w:lang w:val="bg-BG" w:eastAsia="en-US"/>
        </w:rPr>
        <w:t>Дома</w:t>
      </w:r>
      <w:proofErr w:type="spellEnd"/>
      <w:r w:rsidR="006B6BFA" w:rsidRPr="00FF757B">
        <w:rPr>
          <w:rFonts w:eastAsia="Calibri" w:cs="Times New Roman"/>
          <w:color w:val="auto"/>
          <w:szCs w:val="24"/>
          <w:lang w:val="bg-BG" w:eastAsia="en-US"/>
        </w:rPr>
        <w:t>, който да не ги оставя без надзор.</w:t>
      </w:r>
    </w:p>
    <w:p w:rsidR="006B6BFA" w:rsidRPr="00FF757B" w:rsidRDefault="004E67FD" w:rsidP="004E67F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Правата за достъп до различните зони в </w:t>
      </w:r>
      <w:r w:rsidR="00B46E92">
        <w:rPr>
          <w:rFonts w:eastAsia="Calibri" w:cs="Times New Roman"/>
          <w:color w:val="auto"/>
          <w:szCs w:val="24"/>
          <w:lang w:val="bg-BG" w:eastAsia="en-US"/>
        </w:rPr>
        <w:t xml:space="preserve">сградата на Дома </w:t>
      </w:r>
      <w:r w:rsidR="006B6BFA" w:rsidRPr="00FF757B">
        <w:rPr>
          <w:rFonts w:eastAsia="Calibri" w:cs="Times New Roman"/>
          <w:color w:val="auto"/>
          <w:szCs w:val="24"/>
          <w:lang w:val="bg-BG" w:eastAsia="en-US"/>
        </w:rPr>
        <w:t>редовно следва да се преглеждат и обновяват на 6 месеца, а при необходимост да се отнемат.</w:t>
      </w:r>
    </w:p>
    <w:p w:rsidR="004E67FD" w:rsidRDefault="004E67FD"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Pr="00E21466" w:rsidRDefault="00B46E92"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r w:rsidRPr="00E21466">
        <w:rPr>
          <w:rFonts w:eastAsia="Calibri" w:cs="Times New Roman"/>
          <w:b/>
          <w:color w:val="auto"/>
          <w:szCs w:val="24"/>
          <w:lang w:val="en-US" w:eastAsia="en-US"/>
        </w:rPr>
        <w:t xml:space="preserve">VII. </w:t>
      </w:r>
      <w:r w:rsidRPr="00FF757B">
        <w:rPr>
          <w:rFonts w:eastAsia="Calibri" w:cs="Times New Roman"/>
          <w:b/>
          <w:color w:val="auto"/>
          <w:szCs w:val="24"/>
          <w:lang w:val="bg-BG" w:eastAsia="en-US"/>
        </w:rPr>
        <w:t>ПОЛИТИКА ЗА ЧИСТО БЮРО И ЧИСТ ЕКРАН</w:t>
      </w:r>
      <w:r>
        <w:rPr>
          <w:rFonts w:eastAsia="Calibri" w:cs="Times New Roman"/>
          <w:b/>
          <w:color w:val="auto"/>
          <w:szCs w:val="24"/>
          <w:lang w:val="en-US" w:eastAsia="en-US"/>
        </w:rPr>
        <w:t>.</w:t>
      </w:r>
    </w:p>
    <w:p w:rsidR="00290921" w:rsidRDefault="0029092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w:t>
      </w:r>
      <w:r w:rsidR="00B46E92">
        <w:rPr>
          <w:rFonts w:eastAsia="Calibri" w:cs="Times New Roman"/>
          <w:b/>
          <w:color w:val="auto"/>
          <w:szCs w:val="24"/>
          <w:lang w:val="bg-BG" w:eastAsia="en-US"/>
        </w:rPr>
        <w:t>14</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спазването на Политиката за чисто бюро и чист екран се взема предвид нивото на класификация на информацията, законовите и договорните изисквания, както и съответните културни и рискове аспекти на организацията. </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 xml:space="preserve">/2/ </w:t>
      </w:r>
      <w:r w:rsidR="006B6BFA" w:rsidRPr="00FF757B">
        <w:rPr>
          <w:rFonts w:eastAsia="Calibri" w:cs="Times New Roman"/>
          <w:color w:val="auto"/>
          <w:szCs w:val="24"/>
          <w:lang w:val="bg-BG" w:eastAsia="en-US"/>
        </w:rPr>
        <w:t>Отчитат се следните указания:</w:t>
      </w:r>
    </w:p>
    <w:p w:rsidR="006B6BFA" w:rsidRPr="00290921" w:rsidRDefault="006B6BFA" w:rsidP="00742980">
      <w:pPr>
        <w:pStyle w:val="a5"/>
        <w:numPr>
          <w:ilvl w:val="0"/>
          <w:numId w:val="1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личните данни, чувствителната или критичната информация, било то на хартия или на електронен носител, се съхранява в сейф, шкаф или други сигурни места за съхранение;</w:t>
      </w:r>
    </w:p>
    <w:p w:rsidR="006B6BFA" w:rsidRPr="00290921" w:rsidRDefault="006B6BFA" w:rsidP="00742980">
      <w:pPr>
        <w:pStyle w:val="a5"/>
        <w:numPr>
          <w:ilvl w:val="0"/>
          <w:numId w:val="1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компютрите и крайните устройства се изключват от мрежата или се защитават с механизъм за заключване на екрана и клавиатурата, управляван с парола, маркер или подобен механизъм за </w:t>
      </w:r>
      <w:proofErr w:type="spellStart"/>
      <w:r w:rsidRPr="00290921">
        <w:rPr>
          <w:rFonts w:eastAsia="Calibri" w:cs="Times New Roman"/>
          <w:color w:val="auto"/>
          <w:szCs w:val="24"/>
          <w:lang w:val="bg-BG" w:eastAsia="en-US"/>
        </w:rPr>
        <w:t>автентификация</w:t>
      </w:r>
      <w:proofErr w:type="spellEnd"/>
      <w:r w:rsidRPr="00290921">
        <w:rPr>
          <w:rFonts w:eastAsia="Calibri" w:cs="Times New Roman"/>
          <w:color w:val="auto"/>
          <w:szCs w:val="24"/>
          <w:lang w:val="bg-BG" w:eastAsia="en-US"/>
        </w:rPr>
        <w:t xml:space="preserve"> на потребителя, </w:t>
      </w:r>
      <w:r w:rsidRPr="00290921">
        <w:rPr>
          <w:rFonts w:eastAsia="Calibri" w:cs="Times New Roman"/>
          <w:color w:val="auto"/>
          <w:szCs w:val="24"/>
          <w:lang w:val="bg-BG" w:eastAsia="en-US"/>
        </w:rPr>
        <w:lastRenderedPageBreak/>
        <w:t>когато са ненадзиравани, и трябва да бъдат защитени с ключалки, пароли или други механизми за контрол, когато не са в употреба 3 минути.</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Чл.</w:t>
      </w:r>
      <w:r w:rsidR="00B46E92">
        <w:rPr>
          <w:rFonts w:eastAsia="Calibri" w:cs="Times New Roman"/>
          <w:b/>
          <w:color w:val="auto"/>
          <w:szCs w:val="24"/>
          <w:lang w:val="bg-BG" w:eastAsia="en-US"/>
        </w:rPr>
        <w:t>15</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да се предотврати неоторизираното използване на фотокопия, технология за възпроизвеждане /сканиращи устройства, цифрови камери/ или носители, съдържащи чувствителна/класифицирана информация, те незабавно се премахват от служителите печатащите устройства и се прибират на указаните места.</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Забранява се на служителите да оставят на бюрата си лични данни без надзор както и цветни листчета с пароли за достъп. При напускане на бюрото всички документи и носители на лични данни се преместват с заключващи се шкафове съгласно практиката на </w:t>
      </w:r>
      <w:r w:rsidR="00514B62">
        <w:rPr>
          <w:rFonts w:eastAsia="Calibri" w:cs="Times New Roman"/>
          <w:color w:val="auto"/>
          <w:szCs w:val="24"/>
          <w:lang w:val="bg-BG" w:eastAsia="en-US"/>
        </w:rPr>
        <w:t>Дома</w:t>
      </w:r>
      <w:r w:rsidR="006B6BFA" w:rsidRPr="00FF757B">
        <w:rPr>
          <w:rFonts w:eastAsia="Calibri" w:cs="Times New Roman"/>
          <w:color w:val="auto"/>
          <w:szCs w:val="24"/>
          <w:lang w:val="bg-BG" w:eastAsia="en-US"/>
        </w:rPr>
        <w:t>.</w:t>
      </w:r>
    </w:p>
    <w:p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Политиката за чисто бюро/чист екран намалява рисковете от неоторизиран достъп, загуба и повреда на информация по време на или извън обичайното работно време. </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Сейфове или други средства за сигурно съхраняване също могат да защитят информацията, съхранявана в тях от бедствия, като пожар, земетресение, наводнение или експлозия.</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Могат да се използват принтери с PIN код функция, така че тези, които са подали информация за печатане, да са единствените, които могат да вземат своите копия само когато стоят до принтера.</w:t>
      </w:r>
    </w:p>
    <w:p w:rsidR="00B41FEC" w:rsidRDefault="00B41FEC"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rsidR="006B6BFA" w:rsidRDefault="00B46E92"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E21466">
        <w:rPr>
          <w:rFonts w:eastAsia="Calibri" w:cs="Times New Roman"/>
          <w:b/>
          <w:color w:val="auto"/>
          <w:szCs w:val="24"/>
          <w:lang w:val="en-US" w:eastAsia="en-US"/>
        </w:rPr>
        <w:t xml:space="preserve">VIII. </w:t>
      </w:r>
      <w:r w:rsidRPr="00FF757B">
        <w:rPr>
          <w:rFonts w:eastAsia="Calibri" w:cs="Times New Roman"/>
          <w:b/>
          <w:color w:val="auto"/>
          <w:szCs w:val="24"/>
          <w:lang w:val="bg-BG" w:eastAsia="en-US"/>
        </w:rPr>
        <w:t>МЕХАНИЗМИ ЗА КОНТРОЛ СРЕЩУ ЗЛОНАМЕРЕН СОФТУЕР</w:t>
      </w:r>
      <w:r>
        <w:rPr>
          <w:rFonts w:eastAsia="Calibri" w:cs="Times New Roman"/>
          <w:b/>
          <w:color w:val="auto"/>
          <w:szCs w:val="24"/>
          <w:lang w:val="bg-BG" w:eastAsia="en-US"/>
        </w:rPr>
        <w:t>.</w:t>
      </w:r>
    </w:p>
    <w:p w:rsidR="00290921"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 xml:space="preserve">Чл. </w:t>
      </w:r>
      <w:r w:rsidR="00B46E92">
        <w:rPr>
          <w:rFonts w:eastAsia="Calibri" w:cs="Times New Roman"/>
          <w:b/>
          <w:color w:val="auto"/>
          <w:szCs w:val="24"/>
          <w:lang w:val="bg-BG" w:eastAsia="en-US"/>
        </w:rPr>
        <w:t>16</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B46E92">
        <w:rPr>
          <w:rFonts w:eastAsia="Calibri" w:cs="Times New Roman"/>
          <w:color w:val="auto"/>
          <w:szCs w:val="24"/>
          <w:lang w:val="bg-BG" w:eastAsia="en-US"/>
        </w:rPr>
        <w:t xml:space="preserve">Управителят на Дома осигурява </w:t>
      </w:r>
      <w:r w:rsidR="006B6BFA" w:rsidRPr="00FF757B">
        <w:rPr>
          <w:rFonts w:eastAsia="Calibri" w:cs="Times New Roman"/>
          <w:color w:val="auto"/>
          <w:szCs w:val="24"/>
          <w:lang w:val="bg-BG" w:eastAsia="en-US"/>
        </w:rPr>
        <w:t xml:space="preserve">откриване и възстановяване от злонамерен софтуер, и управлението на измененията. </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Това се постига чрез: </w:t>
      </w:r>
    </w:p>
    <w:p w:rsidR="006B6BFA" w:rsidRPr="00290921" w:rsidRDefault="006B6BFA" w:rsidP="00EF39B9">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внедряване на механизми за контрол, които предотвратяват или откриват използването на неоторизиран софтуер;</w:t>
      </w:r>
    </w:p>
    <w:p w:rsidR="006B6BFA" w:rsidRPr="00290921" w:rsidRDefault="006B6BFA" w:rsidP="00EF39B9">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внедряване на механизми за контрол, които предотвратяват или откриват използването на известни или подозрителни уеб сайтове;</w:t>
      </w:r>
    </w:p>
    <w:p w:rsidR="006B6BFA" w:rsidRPr="00290921" w:rsidRDefault="006B6BFA" w:rsidP="00B46E92">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създаване на правила за получаване на файлове и софтуер от или чрез външни мрежи или на всякакъв друг носител, показваща какви защитни мерки трябва да бъдат взети;</w:t>
      </w:r>
    </w:p>
    <w:p w:rsidR="006B6BFA" w:rsidRPr="00290921" w:rsidRDefault="006B6BFA" w:rsidP="00B46E92">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намаляване на уязвимости, които биха могли да бъдат използвани от злонамерен софтуер, например чрез управление на техническата уязвимост;</w:t>
      </w:r>
    </w:p>
    <w:p w:rsidR="006B6BFA" w:rsidRPr="00290921" w:rsidRDefault="006B6BFA" w:rsidP="00B46E92">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lastRenderedPageBreak/>
        <w:t>провеждане на редовни прегледи на софтуера и съдържанието на данните на системи, поддържащи критични процеси на дейността; откриването на каквито и да е неодобрени файлове или неоторизирани поправки се разследва/проучва официално;</w:t>
      </w:r>
    </w:p>
    <w:p w:rsidR="006B6BFA" w:rsidRPr="00290921" w:rsidRDefault="006B6BFA" w:rsidP="00B46E92">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инсталиране и редовно обновяване на софтуер за откриването на злонамерен софтуер и възстановяване на софтуера за сканиране на компютри и носители като превантивен контрол или на рутинна основа;</w:t>
      </w:r>
    </w:p>
    <w:p w:rsidR="006B6BFA" w:rsidRPr="00290921" w:rsidRDefault="006B6BFA" w:rsidP="00B46E92">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сканиране на всички файлове, получени по мрежите или чрез всякаква форма на запаметяващ носител, за злонамерен софтуер преди използване, с също и сканиране на прикачените файлове от електронна поща и свалени файлове за злонамерен софтуер преди използване; това сканиране трябва да се проведе на различни места, например на сървъри за електронна поща, настолни компютри и когато се влиза в мрежата на организацията; сканиране на уеб страници за злонамерен софтуер;</w:t>
      </w:r>
    </w:p>
    <w:p w:rsidR="006B6BFA" w:rsidRPr="00290921" w:rsidRDefault="00290921" w:rsidP="00B46E92">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р</w:t>
      </w:r>
      <w:r w:rsidR="006B6BFA" w:rsidRPr="00290921">
        <w:rPr>
          <w:rFonts w:eastAsia="Calibri" w:cs="Times New Roman"/>
          <w:color w:val="auto"/>
          <w:szCs w:val="24"/>
          <w:lang w:val="bg-BG" w:eastAsia="en-US"/>
        </w:rPr>
        <w:t>егламентиране на отговорностите за справяне със защитата от злонамерен софтуер на системите, обучение за тяхното използване, докладване и възстановяване от атаки със злонамерен софтуер;</w:t>
      </w:r>
    </w:p>
    <w:p w:rsidR="006B6BFA" w:rsidRPr="00290921" w:rsidRDefault="006B6BFA" w:rsidP="00B46E92">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използване на сведения  даващи информация за нов злонамерен софтуер;</w:t>
      </w:r>
    </w:p>
    <w:p w:rsidR="006B6BFA" w:rsidRPr="00290921" w:rsidRDefault="006B6BFA" w:rsidP="00B46E92">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изолиране на среди, където могат да се получат катастрофални въздействия.</w:t>
      </w:r>
    </w:p>
    <w:p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Използването на два или повече софтуерни продукти, които предпазват от злонамерен софтуер в средата за обработка на лични данни и информация могат да подобрят ефикасността на защитата от злонамерен софтуер.</w:t>
      </w:r>
    </w:p>
    <w:p w:rsidR="00290921" w:rsidRPr="00290921" w:rsidRDefault="0029092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i/>
          <w:color w:val="auto"/>
          <w:szCs w:val="24"/>
          <w:lang w:val="bg-BG" w:eastAsia="en-US"/>
        </w:rPr>
      </w:pPr>
      <w:r w:rsidRPr="00290921">
        <w:rPr>
          <w:rFonts w:eastAsia="Calibri" w:cs="Times New Roman"/>
          <w:i/>
          <w:color w:val="auto"/>
          <w:szCs w:val="24"/>
          <w:lang w:val="bg-BG" w:eastAsia="en-US"/>
        </w:rPr>
        <w:t>*</w:t>
      </w:r>
      <w:r w:rsidR="006B6BFA" w:rsidRPr="00290921">
        <w:rPr>
          <w:rFonts w:eastAsia="Calibri" w:cs="Times New Roman"/>
          <w:i/>
          <w:color w:val="auto"/>
          <w:szCs w:val="24"/>
          <w:lang w:val="bg-BG" w:eastAsia="en-US"/>
        </w:rPr>
        <w:t xml:space="preserve">Забележка: </w:t>
      </w:r>
    </w:p>
    <w:p w:rsidR="006B6BFA" w:rsidRPr="00290921" w:rsidRDefault="006B6BFA"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i/>
          <w:color w:val="auto"/>
          <w:szCs w:val="24"/>
          <w:lang w:val="bg-BG" w:eastAsia="en-US"/>
        </w:rPr>
      </w:pPr>
      <w:r w:rsidRPr="00290921">
        <w:rPr>
          <w:rFonts w:eastAsia="Calibri" w:cs="Times New Roman"/>
          <w:i/>
          <w:color w:val="auto"/>
          <w:szCs w:val="24"/>
          <w:lang w:val="bg-BG" w:eastAsia="en-US"/>
        </w:rPr>
        <w:t>При определени условия защитата от злонамерен софтуер може да причини смущение в работата. Използването единствено на софтуер за откриване на злонамерен софтуер и софтуер за възстановяване има нужда от придружаващи работни процедури, които предотвратяват въвеждането на злонамерен софтуер.</w:t>
      </w:r>
    </w:p>
    <w:p w:rsidR="00290921" w:rsidRDefault="006B6BFA"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r w:rsidRPr="00FF757B">
        <w:rPr>
          <w:rFonts w:eastAsia="Calibri" w:cs="Times New Roman"/>
          <w:color w:val="auto"/>
          <w:szCs w:val="24"/>
          <w:lang w:val="bg-BG" w:eastAsia="en-US"/>
        </w:rPr>
        <w:tab/>
      </w:r>
    </w:p>
    <w:p w:rsidR="00EF39B9" w:rsidRDefault="00EF39B9"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p>
    <w:p w:rsidR="00EF39B9" w:rsidRDefault="00EF39B9"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en-US" w:eastAsia="en-US"/>
        </w:rPr>
      </w:pPr>
    </w:p>
    <w:p w:rsidR="008D0F7B" w:rsidRPr="00FF757B" w:rsidRDefault="008D0F7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EF39B9"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Pr>
          <w:rFonts w:eastAsia="Calibri" w:cs="Times New Roman"/>
          <w:b/>
          <w:color w:val="auto"/>
          <w:szCs w:val="24"/>
          <w:lang w:val="en-US" w:eastAsia="en-US"/>
        </w:rPr>
        <w:t>I</w:t>
      </w:r>
      <w:r w:rsidR="006B6BFA" w:rsidRPr="00FF757B">
        <w:rPr>
          <w:rFonts w:eastAsia="Calibri" w:cs="Times New Roman"/>
          <w:b/>
          <w:color w:val="auto"/>
          <w:szCs w:val="24"/>
          <w:lang w:val="bg-BG" w:eastAsia="en-US"/>
        </w:rPr>
        <w:t>X. УПРАВЛЕНИЕ НА ИНЦИДЕНТИ</w:t>
      </w:r>
      <w:r w:rsidR="008D0F7B">
        <w:rPr>
          <w:rFonts w:eastAsia="Calibri" w:cs="Times New Roman"/>
          <w:b/>
          <w:color w:val="auto"/>
          <w:szCs w:val="24"/>
          <w:lang w:val="bg-BG" w:eastAsia="en-US"/>
        </w:rPr>
        <w:t>.</w:t>
      </w:r>
    </w:p>
    <w:p w:rsidR="008D0F7B" w:rsidRDefault="008D0F7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EF39B9">
        <w:rPr>
          <w:rFonts w:eastAsia="Calibri" w:cs="Times New Roman"/>
          <w:b/>
          <w:color w:val="auto"/>
          <w:szCs w:val="24"/>
          <w:lang w:val="en-US" w:eastAsia="en-US"/>
        </w:rPr>
        <w:t>17</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 цел намаляване на риска и произтичащите от появата на инциденти и разходи в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е разработена и внедрена политика за управление на инциденти.</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служители се осведомяват, колкото е възможно по-бързо за отговорностите да докладват събития със сигурността на личните данни и информацията. </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 xml:space="preserve">/3/ </w:t>
      </w:r>
      <w:r w:rsidR="006B6BFA" w:rsidRPr="00FF757B">
        <w:rPr>
          <w:rFonts w:eastAsia="Calibri" w:cs="Times New Roman"/>
          <w:color w:val="auto"/>
          <w:szCs w:val="24"/>
          <w:lang w:val="bg-BG" w:eastAsia="en-US"/>
        </w:rPr>
        <w:t>Случаите, които се вземат под внимание за докладване на събития със сигурността на информацията, включват:</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неефикасен контрол на сигурността;</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нарушаване на очакванията за цялостността, поверителността или наличността на информацията;</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човешки грешки;</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несъответствие с политики или указания;</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нарушения на уредбата на физическата сигурност;</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неконтролирани изменения на системата;</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неправилна работа на софтуер или хардуер;</w:t>
      </w:r>
    </w:p>
    <w:p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нарушения на достъпа.</w:t>
      </w:r>
    </w:p>
    <w:p w:rsidR="006B6BFA" w:rsidRPr="008D0F7B" w:rsidRDefault="008D0F7B" w:rsidP="00EF39B9">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Pr>
          <w:rFonts w:eastAsia="Calibri" w:cs="Times New Roman"/>
          <w:b/>
          <w:color w:val="auto"/>
          <w:szCs w:val="24"/>
          <w:lang w:val="bg-BG" w:eastAsia="en-US"/>
        </w:rPr>
        <w:t>Чл.</w:t>
      </w:r>
      <w:r w:rsidR="00EF39B9">
        <w:rPr>
          <w:rFonts w:eastAsia="Calibri" w:cs="Times New Roman"/>
          <w:b/>
          <w:color w:val="auto"/>
          <w:szCs w:val="24"/>
          <w:lang w:val="bg-BG" w:eastAsia="en-US"/>
        </w:rPr>
        <w:t>18</w:t>
      </w:r>
      <w:r>
        <w:rPr>
          <w:rFonts w:eastAsia="Calibri" w:cs="Times New Roman"/>
          <w:b/>
          <w:color w:val="auto"/>
          <w:szCs w:val="24"/>
          <w:lang w:val="bg-BG" w:eastAsia="en-US"/>
        </w:rPr>
        <w:t xml:space="preserve">. /1/ </w:t>
      </w:r>
      <w:r w:rsidR="009C52D6">
        <w:rPr>
          <w:rFonts w:eastAsia="Calibri" w:cs="Times New Roman"/>
          <w:color w:val="auto"/>
          <w:szCs w:val="24"/>
          <w:lang w:val="bg-BG" w:eastAsia="en-US"/>
        </w:rPr>
        <w:t>Домът</w:t>
      </w:r>
      <w:r>
        <w:rPr>
          <w:rFonts w:eastAsia="Calibri" w:cs="Times New Roman"/>
          <w:b/>
          <w:color w:val="auto"/>
          <w:szCs w:val="24"/>
          <w:lang w:val="bg-BG" w:eastAsia="en-US"/>
        </w:rPr>
        <w:t xml:space="preserve"> </w:t>
      </w:r>
      <w:r>
        <w:rPr>
          <w:rFonts w:eastAsia="Calibri" w:cs="Times New Roman"/>
          <w:color w:val="auto"/>
          <w:szCs w:val="24"/>
          <w:lang w:val="bg-BG" w:eastAsia="en-US"/>
        </w:rPr>
        <w:t>предприема марки за р</w:t>
      </w:r>
      <w:r w:rsidR="006B6BFA" w:rsidRPr="008D0F7B">
        <w:rPr>
          <w:rFonts w:eastAsia="Calibri" w:cs="Times New Roman"/>
          <w:color w:val="auto"/>
          <w:szCs w:val="24"/>
          <w:lang w:val="bg-BG" w:eastAsia="en-US"/>
        </w:rPr>
        <w:t>еакция на инциденти със сигурността на информацията</w:t>
      </w:r>
      <w:r w:rsidRPr="008D0F7B">
        <w:rPr>
          <w:rFonts w:eastAsia="Calibri" w:cs="Times New Roman"/>
          <w:color w:val="auto"/>
          <w:szCs w:val="24"/>
          <w:lang w:val="bg-BG" w:eastAsia="en-US"/>
        </w:rPr>
        <w:t>.</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Реакцията </w:t>
      </w:r>
      <w:r>
        <w:rPr>
          <w:rFonts w:eastAsia="Calibri" w:cs="Times New Roman"/>
          <w:color w:val="auto"/>
          <w:szCs w:val="24"/>
          <w:lang w:val="bg-BG" w:eastAsia="en-US"/>
        </w:rPr>
        <w:t xml:space="preserve">при инциденти </w:t>
      </w:r>
      <w:r w:rsidR="006B6BFA" w:rsidRPr="00FF757B">
        <w:rPr>
          <w:rFonts w:eastAsia="Calibri" w:cs="Times New Roman"/>
          <w:color w:val="auto"/>
          <w:szCs w:val="24"/>
          <w:lang w:val="bg-BG" w:eastAsia="en-US"/>
        </w:rPr>
        <w:t>включва следното:</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събиране на доказателства, колкото е възможно по-скоро след възникването;</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извършване на разследващ анализ за сигурността на информацията, ако се изисква;</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осигуряване на правилно записване/регистриране на всички участващи дейности по реакцията за последват анализ;</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съобщаване за съществуването на инцидент със сигурността на личните данни и информацията или всякакви съответни подробности за него на други вътрешни и външни лица или организации в съответствие с националното законодателство;</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обработка на слабост/и със сигурността на информацията, открит/и, че причиняват или допринасят за инцидента;</w:t>
      </w:r>
    </w:p>
    <w:p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официално приключване и записване на инцидента, след като той бъде успешно обработен.</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8D0F7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След инцидента, ако е необходимо се провежда анализ, за да се идентифицира източникът на инцидента.</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EF39B9">
        <w:rPr>
          <w:rFonts w:eastAsia="Calibri" w:cs="Times New Roman"/>
          <w:b/>
          <w:color w:val="auto"/>
          <w:szCs w:val="24"/>
          <w:lang w:val="bg-BG" w:eastAsia="en-US"/>
        </w:rPr>
        <w:t>19</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Информацията, придобита от преценяването на инцидентите със сигурността на личните данни и информацията, се използва за идентифициране на повтарящи се инциденти или инциденти с голямо въздействие.</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Преценяването на инцидентите дава информация дали е необходимо усъвършенстване или допълнителни механизми за контрол, които да ограничат честотата, щетите и цената на бъдещи появи или да бъдат взети под внимание в процеса на преглед на политиката по сигурността.</w:t>
      </w:r>
    </w:p>
    <w:p w:rsidR="006B6BFA"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обучението за осъзнаване на служителите могат да се използват примери с действителни инциденти със сигурността на личните данни и информацията, ако не се нарушава поверителността, с цел поуки от практиката /как да се реагира на такива инциденти и как да се избягват в бъдеще/.</w:t>
      </w:r>
    </w:p>
    <w:p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rsidR="006B6BFA" w:rsidRDefault="006B6BFA"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X. ПЛАНИРАНЕ НА НЕПРЕКЪСНАТОСТТА НА СИГУРНОСТТА НА ИНФОРМАЦИЯТА</w:t>
      </w:r>
      <w:r w:rsidR="008D0F7B">
        <w:rPr>
          <w:rFonts w:eastAsia="Calibri" w:cs="Times New Roman"/>
          <w:b/>
          <w:color w:val="auto"/>
          <w:szCs w:val="24"/>
          <w:lang w:val="bg-BG" w:eastAsia="en-US"/>
        </w:rPr>
        <w:t>.</w:t>
      </w:r>
    </w:p>
    <w:p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EF39B9">
        <w:rPr>
          <w:rFonts w:eastAsia="Calibri" w:cs="Times New Roman"/>
          <w:b/>
          <w:color w:val="auto"/>
          <w:szCs w:val="24"/>
          <w:lang w:val="bg-BG" w:eastAsia="en-US"/>
        </w:rPr>
        <w:t>20</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Ръководството на </w:t>
      </w:r>
      <w:r w:rsidR="009C52D6">
        <w:rPr>
          <w:rFonts w:eastAsia="Calibri" w:cs="Times New Roman"/>
          <w:color w:val="auto"/>
          <w:szCs w:val="24"/>
          <w:lang w:val="bg-BG" w:eastAsia="en-US"/>
        </w:rPr>
        <w:t>Дом</w:t>
      </w:r>
      <w:r w:rsidR="00EF39B9">
        <w:rPr>
          <w:rFonts w:eastAsia="Calibri" w:cs="Times New Roman"/>
          <w:color w:val="auto"/>
          <w:szCs w:val="24"/>
          <w:lang w:val="bg-BG" w:eastAsia="en-US"/>
        </w:rPr>
        <w:t>а</w:t>
      </w:r>
      <w:r w:rsidR="006B6BFA" w:rsidRPr="00FF757B">
        <w:rPr>
          <w:rFonts w:eastAsia="Calibri" w:cs="Times New Roman"/>
          <w:color w:val="auto"/>
          <w:szCs w:val="24"/>
          <w:lang w:val="bg-BG" w:eastAsia="en-US"/>
        </w:rPr>
        <w:t xml:space="preserve"> разбира необходимостта от планиране непрекъснатостта на процесите, свързани с личните данни. Увеличаващото се развитие на процеси, базирани на технологии и силната зависимост от информационните технологии е основание за създаване на план за действие при бедствия и аварии. </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Планът се поддържа и тества, с цел установяване на пропуски и слабости.</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Планът за действие при бедствия и аварии се съгласува с процедурите и мерките по управление на инциденти. Действията за възстановяване след прекъсвания или нарушения на сигурността се извършват от определени служители. Изискванията за сигурност на информацията са определени, когато се планира непрекъснатостта на дейността и възстановяването след бедствие.</w:t>
      </w:r>
    </w:p>
    <w:p w:rsidR="008D0F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отсъствие на официално планиране на непрекъснатостта на дейността и възстановяването след бедствие управлението на сигурността на информацията се приема, че изискванията за сигурност на информацията остават същите при неблагоприятни случаи, в сравнение с нормалните работни условия. </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 xml:space="preserve">Чл. </w:t>
      </w:r>
      <w:r w:rsidR="00EF39B9">
        <w:rPr>
          <w:rFonts w:eastAsia="Calibri" w:cs="Times New Roman"/>
          <w:b/>
          <w:color w:val="auto"/>
          <w:szCs w:val="24"/>
          <w:lang w:val="bg-BG" w:eastAsia="en-US"/>
        </w:rPr>
        <w:t>21</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9C52D6">
        <w:rPr>
          <w:rFonts w:eastAsia="Calibri" w:cs="Times New Roman"/>
          <w:color w:val="auto"/>
          <w:szCs w:val="24"/>
          <w:lang w:val="bg-BG" w:eastAsia="en-US"/>
        </w:rPr>
        <w:t>Домът</w:t>
      </w:r>
      <w:r w:rsidR="006B6BFA" w:rsidRPr="00FF757B">
        <w:rPr>
          <w:rFonts w:eastAsia="Calibri" w:cs="Times New Roman"/>
          <w:color w:val="auto"/>
          <w:szCs w:val="24"/>
          <w:lang w:val="bg-BG" w:eastAsia="en-US"/>
        </w:rPr>
        <w:t xml:space="preserve"> може да направи анализ на въздействието върху дейността за аспектите на сигурността на личните данни и информацията, за да определи изискванията за сигурност на информацията, приложими при неблагоприятни случаи.</w:t>
      </w:r>
    </w:p>
    <w:p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Според изискванията за непрекъснатост на сигурността на информацията </w:t>
      </w:r>
      <w:r w:rsidR="00EF39B9">
        <w:rPr>
          <w:rFonts w:eastAsia="Calibri" w:cs="Times New Roman"/>
          <w:color w:val="auto"/>
          <w:szCs w:val="24"/>
          <w:lang w:val="bg-BG" w:eastAsia="en-US"/>
        </w:rPr>
        <w:t xml:space="preserve">Домът </w:t>
      </w:r>
      <w:r w:rsidR="006B6BFA" w:rsidRPr="00FF757B">
        <w:rPr>
          <w:rFonts w:eastAsia="Calibri" w:cs="Times New Roman"/>
          <w:color w:val="auto"/>
          <w:szCs w:val="24"/>
          <w:lang w:val="bg-BG" w:eastAsia="en-US"/>
        </w:rPr>
        <w:t>създава, документира, внедрява и поддържа:</w:t>
      </w:r>
    </w:p>
    <w:p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механизми за контрол на сигурността на информацията в рамките на процесите, процедурите и поддържащите системи и инструменти за непрекъснатост на дейността и възстановяване от бедствие;</w:t>
      </w:r>
    </w:p>
    <w:p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lastRenderedPageBreak/>
        <w:t>процеси, процедури и изменения за прилагането на съществуващите механизми за контрол на сигурността на информацията по време на неблагоприятен случай;</w:t>
      </w:r>
    </w:p>
    <w:p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компенсиращи механизми за контрол за механизмите за контрол на сигурността на информацията, които не могат да бъдат поддържани по време на неблагоприятен случай.</w:t>
      </w:r>
    </w:p>
    <w:p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rsidR="000177F0" w:rsidRDefault="000177F0"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b/>
          <w:color w:val="auto"/>
          <w:szCs w:val="24"/>
          <w:lang w:val="bg-BG" w:eastAsia="en-US"/>
        </w:rPr>
      </w:pPr>
      <w:r w:rsidRPr="000177F0">
        <w:rPr>
          <w:rFonts w:eastAsia="Calibri" w:cs="Times New Roman"/>
          <w:b/>
          <w:color w:val="auto"/>
          <w:szCs w:val="24"/>
          <w:lang w:val="en-US" w:eastAsia="en-US"/>
        </w:rPr>
        <w:t>XI</w:t>
      </w:r>
      <w:r w:rsidRPr="000177F0">
        <w:rPr>
          <w:rFonts w:eastAsia="Calibri" w:cs="Times New Roman"/>
          <w:b/>
          <w:color w:val="auto"/>
          <w:szCs w:val="24"/>
          <w:lang w:val="bg-BG" w:eastAsia="en-US"/>
        </w:rPr>
        <w:t>. ПРЕХОДНИ И ЗАКЛЮЧИТЕЛНИ РАЗПОРЕДБИ</w:t>
      </w:r>
      <w:r>
        <w:rPr>
          <w:rFonts w:eastAsia="Calibri" w:cs="Times New Roman"/>
          <w:b/>
          <w:color w:val="auto"/>
          <w:szCs w:val="24"/>
          <w:lang w:val="bg-BG" w:eastAsia="en-US"/>
        </w:rPr>
        <w:t>.</w:t>
      </w:r>
    </w:p>
    <w:p w:rsidR="000177F0" w:rsidRPr="000177F0" w:rsidRDefault="000177F0"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b/>
          <w:color w:val="auto"/>
          <w:szCs w:val="24"/>
          <w:lang w:val="bg-BG" w:eastAsia="en-US"/>
        </w:rPr>
      </w:pPr>
    </w:p>
    <w:p w:rsidR="000177F0" w:rsidRPr="000177F0" w:rsidRDefault="000177F0" w:rsidP="000177F0">
      <w:pPr>
        <w:pBdr>
          <w:top w:val="none" w:sz="0" w:space="0" w:color="auto"/>
          <w:left w:val="none" w:sz="0" w:space="0" w:color="auto"/>
          <w:bottom w:val="none" w:sz="0" w:space="0" w:color="auto"/>
          <w:right w:val="none" w:sz="0" w:space="0" w:color="auto"/>
          <w:between w:val="none" w:sz="0" w:space="0" w:color="auto"/>
        </w:pBdr>
        <w:ind w:firstLine="708"/>
        <w:contextualSpacing/>
        <w:rPr>
          <w:rFonts w:eastAsia="Calibri" w:cs="Times New Roman"/>
          <w:color w:val="auto"/>
          <w:szCs w:val="24"/>
          <w:lang w:val="bg-BG" w:eastAsia="en-US"/>
        </w:rPr>
      </w:pPr>
      <w:r w:rsidRPr="000177F0">
        <w:rPr>
          <w:rFonts w:eastAsia="Calibri" w:cs="Times New Roman"/>
          <w:b/>
          <w:color w:val="auto"/>
          <w:szCs w:val="24"/>
          <w:lang w:val="bg-BG" w:eastAsia="en-US"/>
        </w:rPr>
        <w:t>§.</w:t>
      </w:r>
      <w:r>
        <w:rPr>
          <w:rFonts w:eastAsia="Calibri" w:cs="Times New Roman"/>
          <w:b/>
          <w:color w:val="auto"/>
          <w:szCs w:val="24"/>
          <w:lang w:val="bg-BG" w:eastAsia="en-US"/>
        </w:rPr>
        <w:t>1.</w:t>
      </w:r>
      <w:r w:rsidR="000C2555">
        <w:rPr>
          <w:rFonts w:eastAsia="Calibri" w:cs="Times New Roman"/>
          <w:b/>
          <w:color w:val="auto"/>
          <w:szCs w:val="24"/>
          <w:lang w:val="bg-BG" w:eastAsia="en-US"/>
        </w:rPr>
        <w:t xml:space="preserve"> </w:t>
      </w:r>
      <w:r w:rsidRPr="000177F0">
        <w:rPr>
          <w:rFonts w:eastAsia="Calibri" w:cs="Times New Roman"/>
          <w:color w:val="auto"/>
          <w:szCs w:val="24"/>
          <w:lang w:val="bg-BG" w:eastAsia="en-US"/>
        </w:rPr>
        <w:t xml:space="preserve">Настоящите </w:t>
      </w:r>
      <w:r>
        <w:rPr>
          <w:rFonts w:eastAsia="Calibri" w:cs="Times New Roman"/>
          <w:color w:val="auto"/>
          <w:szCs w:val="24"/>
          <w:lang w:val="bg-BG" w:eastAsia="en-US"/>
        </w:rPr>
        <w:t xml:space="preserve">технически и организационни мерки за защита на личните данни са неразделна част </w:t>
      </w:r>
      <w:r w:rsidRPr="000177F0">
        <w:rPr>
          <w:rFonts w:eastAsia="Calibri" w:cs="Times New Roman"/>
          <w:b/>
          <w:color w:val="auto"/>
          <w:szCs w:val="24"/>
          <w:lang w:val="bg-BG" w:eastAsia="en-US"/>
        </w:rPr>
        <w:t>/Приложение № 5/</w:t>
      </w:r>
      <w:r>
        <w:rPr>
          <w:rFonts w:eastAsia="Calibri" w:cs="Times New Roman"/>
          <w:color w:val="auto"/>
          <w:szCs w:val="24"/>
          <w:lang w:val="bg-BG" w:eastAsia="en-US"/>
        </w:rPr>
        <w:t xml:space="preserve"> от </w:t>
      </w:r>
      <w:r w:rsidRPr="000177F0">
        <w:rPr>
          <w:rFonts w:eastAsia="Calibri" w:cs="Times New Roman"/>
          <w:color w:val="auto"/>
          <w:szCs w:val="24"/>
          <w:lang w:val="bg-BG" w:eastAsia="en-US"/>
        </w:rPr>
        <w:t>Вътрешните правила/политики за защита на личните данни в</w:t>
      </w:r>
      <w:r w:rsidR="007E6A0A">
        <w:rPr>
          <w:rFonts w:eastAsia="Calibri" w:cs="Times New Roman"/>
          <w:color w:val="auto"/>
          <w:szCs w:val="24"/>
          <w:lang w:val="bg-BG" w:eastAsia="en-US"/>
        </w:rPr>
        <w:t>…………………………..</w:t>
      </w:r>
      <w:r w:rsidR="00EF39B9">
        <w:rPr>
          <w:rFonts w:eastAsia="Calibri" w:cs="Times New Roman"/>
          <w:color w:val="auto"/>
          <w:szCs w:val="24"/>
          <w:lang w:val="bg-BG" w:eastAsia="en-US"/>
        </w:rPr>
        <w:t xml:space="preserve"> и </w:t>
      </w:r>
      <w:r w:rsidRPr="000177F0">
        <w:rPr>
          <w:rFonts w:eastAsia="Calibri" w:cs="Times New Roman"/>
          <w:color w:val="auto"/>
          <w:szCs w:val="24"/>
          <w:lang w:val="bg-BG" w:eastAsia="en-US"/>
        </w:rPr>
        <w:t xml:space="preserve">влизат в сила от датата на тяхното утвърждаването от </w:t>
      </w:r>
      <w:r w:rsidR="00EF39B9">
        <w:rPr>
          <w:rFonts w:eastAsia="Calibri" w:cs="Times New Roman"/>
          <w:color w:val="auto"/>
          <w:szCs w:val="24"/>
          <w:lang w:val="bg-BG" w:eastAsia="en-US"/>
        </w:rPr>
        <w:t xml:space="preserve">Управителя </w:t>
      </w:r>
      <w:r w:rsidRPr="000177F0">
        <w:rPr>
          <w:rFonts w:eastAsia="Calibri" w:cs="Times New Roman"/>
          <w:color w:val="auto"/>
          <w:szCs w:val="24"/>
          <w:lang w:val="bg-BG" w:eastAsia="en-US"/>
        </w:rPr>
        <w:t xml:space="preserve">на </w:t>
      </w:r>
      <w:r w:rsidR="009C52D6">
        <w:rPr>
          <w:rFonts w:eastAsia="Calibri" w:cs="Times New Roman"/>
          <w:color w:val="auto"/>
          <w:szCs w:val="24"/>
          <w:lang w:val="bg-BG" w:eastAsia="en-US"/>
        </w:rPr>
        <w:t>Дом</w:t>
      </w:r>
      <w:r w:rsidR="00EF39B9">
        <w:rPr>
          <w:rFonts w:eastAsia="Calibri" w:cs="Times New Roman"/>
          <w:color w:val="auto"/>
          <w:szCs w:val="24"/>
          <w:lang w:val="bg-BG" w:eastAsia="en-US"/>
        </w:rPr>
        <w:t>а</w:t>
      </w:r>
      <w:r w:rsidRPr="000177F0">
        <w:rPr>
          <w:rFonts w:eastAsia="Calibri" w:cs="Times New Roman"/>
          <w:color w:val="auto"/>
          <w:szCs w:val="24"/>
          <w:lang w:val="bg-BG" w:eastAsia="en-US"/>
        </w:rPr>
        <w:t xml:space="preserve"> .</w:t>
      </w:r>
    </w:p>
    <w:p w:rsidR="000177F0" w:rsidRPr="000177F0" w:rsidRDefault="000177F0" w:rsidP="000177F0">
      <w:pPr>
        <w:pBdr>
          <w:top w:val="none" w:sz="0" w:space="0" w:color="auto"/>
          <w:left w:val="none" w:sz="0" w:space="0" w:color="auto"/>
          <w:bottom w:val="none" w:sz="0" w:space="0" w:color="auto"/>
          <w:right w:val="none" w:sz="0" w:space="0" w:color="auto"/>
          <w:between w:val="none" w:sz="0" w:space="0" w:color="auto"/>
        </w:pBdr>
        <w:ind w:firstLine="708"/>
        <w:contextualSpacing/>
        <w:rPr>
          <w:rFonts w:eastAsia="Calibri" w:cs="Times New Roman"/>
          <w:color w:val="auto"/>
          <w:szCs w:val="24"/>
          <w:lang w:val="bg-BG" w:eastAsia="en-US"/>
        </w:rPr>
      </w:pPr>
      <w:r w:rsidRPr="000177F0">
        <w:rPr>
          <w:rFonts w:eastAsia="Calibri" w:cs="Times New Roman"/>
          <w:b/>
          <w:color w:val="auto"/>
          <w:szCs w:val="24"/>
          <w:lang w:val="bg-BG" w:eastAsia="en-US"/>
        </w:rPr>
        <w:t>§.</w:t>
      </w:r>
      <w:r>
        <w:rPr>
          <w:rFonts w:eastAsia="Calibri" w:cs="Times New Roman"/>
          <w:b/>
          <w:color w:val="auto"/>
          <w:szCs w:val="24"/>
          <w:lang w:val="bg-BG" w:eastAsia="en-US"/>
        </w:rPr>
        <w:t xml:space="preserve">2. </w:t>
      </w:r>
      <w:r w:rsidRPr="000177F0">
        <w:rPr>
          <w:rFonts w:eastAsia="Calibri" w:cs="Times New Roman"/>
          <w:color w:val="auto"/>
          <w:szCs w:val="24"/>
          <w:lang w:val="bg-BG" w:eastAsia="en-US"/>
        </w:rPr>
        <w:t xml:space="preserve">Настоящите </w:t>
      </w:r>
      <w:r>
        <w:rPr>
          <w:rFonts w:eastAsia="Calibri" w:cs="Times New Roman"/>
          <w:color w:val="auto"/>
          <w:szCs w:val="24"/>
          <w:lang w:val="bg-BG" w:eastAsia="en-US"/>
        </w:rPr>
        <w:t xml:space="preserve">технически и организационни мерки за защита на личните данни </w:t>
      </w:r>
      <w:r w:rsidRPr="000177F0">
        <w:rPr>
          <w:rFonts w:eastAsia="Calibri" w:cs="Times New Roman"/>
          <w:color w:val="auto"/>
          <w:szCs w:val="24"/>
          <w:lang w:val="bg-BG" w:eastAsia="en-US"/>
        </w:rPr>
        <w:t xml:space="preserve">се преглеждат и актуализират при всяка промяна в нормативната уредба, но най- малко веднъж годишно.  </w:t>
      </w:r>
    </w:p>
    <w:p w:rsidR="006B6BFA" w:rsidRDefault="006B6BFA" w:rsidP="000177F0">
      <w:pPr>
        <w:pBdr>
          <w:top w:val="none" w:sz="0" w:space="0" w:color="auto"/>
          <w:left w:val="none" w:sz="0" w:space="0" w:color="auto"/>
          <w:bottom w:val="none" w:sz="0" w:space="0" w:color="auto"/>
          <w:right w:val="none" w:sz="0" w:space="0" w:color="auto"/>
          <w:between w:val="none" w:sz="0" w:space="0" w:color="auto"/>
        </w:pBdr>
        <w:ind w:firstLine="0"/>
        <w:contextualSpacing/>
        <w:rPr>
          <w:rFonts w:eastAsia="Calibri" w:cs="Times New Roman"/>
          <w:color w:val="auto"/>
          <w:szCs w:val="24"/>
          <w:lang w:val="bg-BG" w:eastAsia="en-US"/>
        </w:rPr>
      </w:pPr>
    </w:p>
    <w:p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rsidR="00974665" w:rsidRPr="006B6BFA" w:rsidRDefault="00974665" w:rsidP="002926D2"/>
    <w:sectPr w:rsidR="00974665" w:rsidRPr="006B6BFA" w:rsidSect="006B1361">
      <w:footerReference w:type="default" r:id="rId8"/>
      <w:headerReference w:type="firs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2D" w:rsidRDefault="005A292D" w:rsidP="006B1361">
      <w:pPr>
        <w:spacing w:line="240" w:lineRule="auto"/>
      </w:pPr>
      <w:r>
        <w:separator/>
      </w:r>
    </w:p>
  </w:endnote>
  <w:endnote w:type="continuationSeparator" w:id="0">
    <w:p w:rsidR="005A292D" w:rsidRDefault="005A292D" w:rsidP="006B1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28930"/>
      <w:docPartObj>
        <w:docPartGallery w:val="Page Numbers (Bottom of Page)"/>
        <w:docPartUnique/>
      </w:docPartObj>
    </w:sdtPr>
    <w:sdtEndPr/>
    <w:sdtContent>
      <w:p w:rsidR="00BF67EE" w:rsidRDefault="00BF67EE">
        <w:pPr>
          <w:pStyle w:val="aa"/>
          <w:jc w:val="right"/>
        </w:pPr>
        <w:r>
          <w:fldChar w:fldCharType="begin"/>
        </w:r>
        <w:r>
          <w:instrText>PAGE   \* MERGEFORMAT</w:instrText>
        </w:r>
        <w:r>
          <w:fldChar w:fldCharType="separate"/>
        </w:r>
        <w:r w:rsidR="00106607">
          <w:rPr>
            <w:noProof/>
          </w:rPr>
          <w:t>14</w:t>
        </w:r>
        <w:r>
          <w:fldChar w:fldCharType="end"/>
        </w:r>
      </w:p>
    </w:sdtContent>
  </w:sdt>
  <w:p w:rsidR="00BF67EE" w:rsidRDefault="00BF67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2D" w:rsidRDefault="005A292D" w:rsidP="006B1361">
      <w:pPr>
        <w:spacing w:line="240" w:lineRule="auto"/>
      </w:pPr>
      <w:r>
        <w:separator/>
      </w:r>
    </w:p>
  </w:footnote>
  <w:footnote w:type="continuationSeparator" w:id="0">
    <w:p w:rsidR="005A292D" w:rsidRDefault="005A292D" w:rsidP="006B13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EE" w:rsidRPr="00EB458F" w:rsidRDefault="00BF67EE">
    <w:pPr>
      <w:pStyle w:val="a8"/>
      <w:rPr>
        <w:i/>
        <w:lang w:val="bg-BG"/>
      </w:rPr>
    </w:pPr>
    <w:r>
      <w:rPr>
        <w:lang w:val="bg-BG"/>
      </w:rPr>
      <w:t xml:space="preserve">                                                                                                           </w:t>
    </w:r>
    <w:r w:rsidRPr="00EB458F">
      <w:rPr>
        <w:i/>
        <w:lang w:val="bg-BG"/>
      </w:rPr>
      <w:t>Приложение №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CC"/>
    <w:multiLevelType w:val="hybridMultilevel"/>
    <w:tmpl w:val="F57AE1E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88038B9"/>
    <w:multiLevelType w:val="hybridMultilevel"/>
    <w:tmpl w:val="C734C476"/>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nsid w:val="1234003A"/>
    <w:multiLevelType w:val="hybridMultilevel"/>
    <w:tmpl w:val="9F7CD33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BF95732"/>
    <w:multiLevelType w:val="hybridMultilevel"/>
    <w:tmpl w:val="CDFCE53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F570844"/>
    <w:multiLevelType w:val="hybridMultilevel"/>
    <w:tmpl w:val="89A297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5D6BA5"/>
    <w:multiLevelType w:val="hybridMultilevel"/>
    <w:tmpl w:val="D1A4FC5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43125FA"/>
    <w:multiLevelType w:val="hybridMultilevel"/>
    <w:tmpl w:val="5CEA035E"/>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9514FDC"/>
    <w:multiLevelType w:val="hybridMultilevel"/>
    <w:tmpl w:val="D2E4F842"/>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24A00C1"/>
    <w:multiLevelType w:val="hybridMultilevel"/>
    <w:tmpl w:val="57586014"/>
    <w:lvl w:ilvl="0" w:tplc="0402000F">
      <w:start w:val="1"/>
      <w:numFmt w:val="decimal"/>
      <w:lvlText w:val="%1."/>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40733812"/>
    <w:multiLevelType w:val="hybridMultilevel"/>
    <w:tmpl w:val="AA8AFC58"/>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0">
    <w:nsid w:val="4712505F"/>
    <w:multiLevelType w:val="hybridMultilevel"/>
    <w:tmpl w:val="1E363CF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nsid w:val="4AFC7858"/>
    <w:multiLevelType w:val="hybridMultilevel"/>
    <w:tmpl w:val="244A8C3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4C5813AF"/>
    <w:multiLevelType w:val="hybridMultilevel"/>
    <w:tmpl w:val="B8F03D4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B226578"/>
    <w:multiLevelType w:val="hybridMultilevel"/>
    <w:tmpl w:val="0696F52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D0E2C5D"/>
    <w:multiLevelType w:val="hybridMultilevel"/>
    <w:tmpl w:val="6E66B0E0"/>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616D7025"/>
    <w:multiLevelType w:val="hybridMultilevel"/>
    <w:tmpl w:val="107CD528"/>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6">
    <w:nsid w:val="627A336C"/>
    <w:multiLevelType w:val="hybridMultilevel"/>
    <w:tmpl w:val="CE5E7AE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44B6BC2"/>
    <w:multiLevelType w:val="hybridMultilevel"/>
    <w:tmpl w:val="9A2E84BA"/>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nsid w:val="67E74F4A"/>
    <w:multiLevelType w:val="hybridMultilevel"/>
    <w:tmpl w:val="FC38BB6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8195A48"/>
    <w:multiLevelType w:val="hybridMultilevel"/>
    <w:tmpl w:val="7A56DA70"/>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6A093AEC"/>
    <w:multiLevelType w:val="hybridMultilevel"/>
    <w:tmpl w:val="717C40E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6EE75943"/>
    <w:multiLevelType w:val="hybridMultilevel"/>
    <w:tmpl w:val="323C8E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FC11F81"/>
    <w:multiLevelType w:val="hybridMultilevel"/>
    <w:tmpl w:val="A90EFDA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3">
    <w:nsid w:val="71C60B63"/>
    <w:multiLevelType w:val="hybridMultilevel"/>
    <w:tmpl w:val="13AAB828"/>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4616E15"/>
    <w:multiLevelType w:val="hybridMultilevel"/>
    <w:tmpl w:val="FBB60D7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5">
    <w:nsid w:val="77A37987"/>
    <w:multiLevelType w:val="hybridMultilevel"/>
    <w:tmpl w:val="016CE1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91F6D75"/>
    <w:multiLevelType w:val="hybridMultilevel"/>
    <w:tmpl w:val="E01C106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7">
    <w:nsid w:val="7C7C66F3"/>
    <w:multiLevelType w:val="hybridMultilevel"/>
    <w:tmpl w:val="8D127924"/>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7E3507B3"/>
    <w:multiLevelType w:val="hybridMultilevel"/>
    <w:tmpl w:val="311C6A6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8"/>
  </w:num>
  <w:num w:numId="2">
    <w:abstractNumId w:val="22"/>
  </w:num>
  <w:num w:numId="3">
    <w:abstractNumId w:val="21"/>
  </w:num>
  <w:num w:numId="4">
    <w:abstractNumId w:val="16"/>
  </w:num>
  <w:num w:numId="5">
    <w:abstractNumId w:val="13"/>
  </w:num>
  <w:num w:numId="6">
    <w:abstractNumId w:val="2"/>
  </w:num>
  <w:num w:numId="7">
    <w:abstractNumId w:val="18"/>
  </w:num>
  <w:num w:numId="8">
    <w:abstractNumId w:val="28"/>
  </w:num>
  <w:num w:numId="9">
    <w:abstractNumId w:val="27"/>
  </w:num>
  <w:num w:numId="10">
    <w:abstractNumId w:val="20"/>
  </w:num>
  <w:num w:numId="11">
    <w:abstractNumId w:val="6"/>
  </w:num>
  <w:num w:numId="12">
    <w:abstractNumId w:val="19"/>
  </w:num>
  <w:num w:numId="13">
    <w:abstractNumId w:val="12"/>
  </w:num>
  <w:num w:numId="14">
    <w:abstractNumId w:val="14"/>
  </w:num>
  <w:num w:numId="15">
    <w:abstractNumId w:val="7"/>
  </w:num>
  <w:num w:numId="16">
    <w:abstractNumId w:val="23"/>
  </w:num>
  <w:num w:numId="17">
    <w:abstractNumId w:val="3"/>
  </w:num>
  <w:num w:numId="18">
    <w:abstractNumId w:val="15"/>
  </w:num>
  <w:num w:numId="19">
    <w:abstractNumId w:val="0"/>
  </w:num>
  <w:num w:numId="20">
    <w:abstractNumId w:val="24"/>
  </w:num>
  <w:num w:numId="21">
    <w:abstractNumId w:val="5"/>
  </w:num>
  <w:num w:numId="22">
    <w:abstractNumId w:val="17"/>
  </w:num>
  <w:num w:numId="23">
    <w:abstractNumId w:val="9"/>
  </w:num>
  <w:num w:numId="24">
    <w:abstractNumId w:val="11"/>
  </w:num>
  <w:num w:numId="25">
    <w:abstractNumId w:val="4"/>
  </w:num>
  <w:num w:numId="26">
    <w:abstractNumId w:val="10"/>
  </w:num>
  <w:num w:numId="27">
    <w:abstractNumId w:val="26"/>
  </w:num>
  <w:num w:numId="28">
    <w:abstractNumId w:val="1"/>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65"/>
    <w:rsid w:val="000177F0"/>
    <w:rsid w:val="000C2555"/>
    <w:rsid w:val="000F27E5"/>
    <w:rsid w:val="00106607"/>
    <w:rsid w:val="001C114E"/>
    <w:rsid w:val="001E2C67"/>
    <w:rsid w:val="001E7C9E"/>
    <w:rsid w:val="00211FC6"/>
    <w:rsid w:val="00237CA2"/>
    <w:rsid w:val="0025495B"/>
    <w:rsid w:val="00290921"/>
    <w:rsid w:val="002926D2"/>
    <w:rsid w:val="00293CD0"/>
    <w:rsid w:val="00336341"/>
    <w:rsid w:val="0035237C"/>
    <w:rsid w:val="003941DB"/>
    <w:rsid w:val="00461F58"/>
    <w:rsid w:val="004634A1"/>
    <w:rsid w:val="004D235F"/>
    <w:rsid w:val="004E67FD"/>
    <w:rsid w:val="004F4B18"/>
    <w:rsid w:val="00514B62"/>
    <w:rsid w:val="00597137"/>
    <w:rsid w:val="005A292D"/>
    <w:rsid w:val="0068138B"/>
    <w:rsid w:val="006B1361"/>
    <w:rsid w:val="006B6BFA"/>
    <w:rsid w:val="00700F7E"/>
    <w:rsid w:val="00736DFF"/>
    <w:rsid w:val="00740D70"/>
    <w:rsid w:val="00742980"/>
    <w:rsid w:val="0075262A"/>
    <w:rsid w:val="007A5945"/>
    <w:rsid w:val="007E6A0A"/>
    <w:rsid w:val="00837F75"/>
    <w:rsid w:val="00891C31"/>
    <w:rsid w:val="008B4CA9"/>
    <w:rsid w:val="008D0F7B"/>
    <w:rsid w:val="00967341"/>
    <w:rsid w:val="00974665"/>
    <w:rsid w:val="0099313C"/>
    <w:rsid w:val="009B7365"/>
    <w:rsid w:val="009C52D6"/>
    <w:rsid w:val="00A22535"/>
    <w:rsid w:val="00A828EE"/>
    <w:rsid w:val="00A92FF7"/>
    <w:rsid w:val="00AA7DE7"/>
    <w:rsid w:val="00B41FEC"/>
    <w:rsid w:val="00B45626"/>
    <w:rsid w:val="00B46E92"/>
    <w:rsid w:val="00BF67EE"/>
    <w:rsid w:val="00C408BB"/>
    <w:rsid w:val="00C525E0"/>
    <w:rsid w:val="00C55061"/>
    <w:rsid w:val="00CC05CE"/>
    <w:rsid w:val="00CC647B"/>
    <w:rsid w:val="00CE5BEA"/>
    <w:rsid w:val="00CE6D5B"/>
    <w:rsid w:val="00D53CB0"/>
    <w:rsid w:val="00E21466"/>
    <w:rsid w:val="00E74689"/>
    <w:rsid w:val="00E963D3"/>
    <w:rsid w:val="00EB458F"/>
    <w:rsid w:val="00EB5242"/>
    <w:rsid w:val="00EF39B9"/>
    <w:rsid w:val="00F16083"/>
    <w:rsid w:val="00F2205A"/>
    <w:rsid w:val="00F928E3"/>
    <w:rsid w:val="00FA3A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6BFA"/>
    <w:pPr>
      <w:pBdr>
        <w:top w:val="nil"/>
        <w:left w:val="nil"/>
        <w:bottom w:val="nil"/>
        <w:right w:val="nil"/>
        <w:between w:val="nil"/>
      </w:pBdr>
      <w:spacing w:line="360" w:lineRule="auto"/>
      <w:ind w:firstLine="720"/>
      <w:jc w:val="both"/>
    </w:pPr>
    <w:rPr>
      <w:rFonts w:eastAsia="Arial" w:cs="Arial"/>
      <w:color w:val="000000"/>
      <w:sz w:val="24"/>
      <w:szCs w:val="22"/>
      <w:lang w:val="en" w:eastAsia="en-GB"/>
    </w:rPr>
  </w:style>
  <w:style w:type="paragraph" w:styleId="2">
    <w:name w:val="heading 2"/>
    <w:basedOn w:val="a"/>
    <w:next w:val="a"/>
    <w:link w:val="20"/>
    <w:qFormat/>
    <w:rsid w:val="00A828EE"/>
    <w:pPr>
      <w:keepNext/>
      <w:spacing w:after="40"/>
      <w:ind w:right="-30"/>
      <w:jc w:val="center"/>
      <w:outlineLvl w:val="1"/>
    </w:pPr>
    <w:rPr>
      <w:sz w:val="48"/>
      <w:szCs w:val="20"/>
    </w:rPr>
  </w:style>
  <w:style w:type="paragraph" w:styleId="3">
    <w:name w:val="heading 3"/>
    <w:basedOn w:val="a"/>
    <w:next w:val="a"/>
    <w:link w:val="30"/>
    <w:qFormat/>
    <w:rsid w:val="00A828EE"/>
    <w:pPr>
      <w:keepNext/>
      <w:spacing w:after="40"/>
      <w:ind w:right="-30"/>
      <w:jc w:val="center"/>
      <w:outlineLvl w:val="2"/>
    </w:pPr>
    <w:rPr>
      <w:szCs w:val="20"/>
    </w:rPr>
  </w:style>
  <w:style w:type="paragraph" w:styleId="4">
    <w:name w:val="heading 4"/>
    <w:basedOn w:val="a"/>
    <w:next w:val="a"/>
    <w:link w:val="40"/>
    <w:qFormat/>
    <w:rsid w:val="00A828EE"/>
    <w:pPr>
      <w:keepNext/>
      <w:spacing w:after="40"/>
      <w:ind w:right="-30" w:firstLine="56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A828EE"/>
    <w:rPr>
      <w:sz w:val="48"/>
      <w:lang w:eastAsia="bg-BG"/>
    </w:rPr>
  </w:style>
  <w:style w:type="character" w:customStyle="1" w:styleId="30">
    <w:name w:val="Заглавие 3 Знак"/>
    <w:link w:val="3"/>
    <w:rsid w:val="00A828EE"/>
    <w:rPr>
      <w:sz w:val="24"/>
      <w:lang w:eastAsia="bg-BG"/>
    </w:rPr>
  </w:style>
  <w:style w:type="character" w:customStyle="1" w:styleId="40">
    <w:name w:val="Заглавие 4 Знак"/>
    <w:basedOn w:val="a0"/>
    <w:link w:val="4"/>
    <w:rsid w:val="00A828EE"/>
    <w:rPr>
      <w:sz w:val="24"/>
      <w:lang w:eastAsia="bg-BG"/>
    </w:rPr>
  </w:style>
  <w:style w:type="paragraph" w:styleId="a3">
    <w:name w:val="caption"/>
    <w:basedOn w:val="a"/>
    <w:next w:val="a"/>
    <w:uiPriority w:val="35"/>
    <w:unhideWhenUsed/>
    <w:qFormat/>
    <w:rsid w:val="00A828EE"/>
    <w:pPr>
      <w:spacing w:after="200" w:line="276" w:lineRule="auto"/>
    </w:pPr>
    <w:rPr>
      <w:rFonts w:ascii="Calibri" w:eastAsia="Calibri" w:hAnsi="Calibri"/>
      <w:b/>
      <w:bCs/>
      <w:sz w:val="20"/>
      <w:szCs w:val="20"/>
      <w:lang w:eastAsia="en-US"/>
    </w:rPr>
  </w:style>
  <w:style w:type="character" w:styleId="a4">
    <w:name w:val="Strong"/>
    <w:uiPriority w:val="22"/>
    <w:qFormat/>
    <w:rsid w:val="00A828EE"/>
    <w:rPr>
      <w:b/>
      <w:bCs/>
    </w:rPr>
  </w:style>
  <w:style w:type="paragraph" w:styleId="a5">
    <w:name w:val="List Paragraph"/>
    <w:basedOn w:val="a"/>
    <w:qFormat/>
    <w:rsid w:val="00A828EE"/>
    <w:pPr>
      <w:ind w:left="720"/>
      <w:contextualSpacing/>
    </w:pPr>
  </w:style>
  <w:style w:type="paragraph" w:styleId="a6">
    <w:name w:val="Balloon Text"/>
    <w:basedOn w:val="a"/>
    <w:link w:val="a7"/>
    <w:uiPriority w:val="99"/>
    <w:semiHidden/>
    <w:unhideWhenUsed/>
    <w:rsid w:val="000F27E5"/>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0F27E5"/>
    <w:rPr>
      <w:rFonts w:ascii="Tahoma" w:eastAsia="Arial" w:hAnsi="Tahoma" w:cs="Tahoma"/>
      <w:color w:val="000000"/>
      <w:sz w:val="16"/>
      <w:szCs w:val="16"/>
      <w:lang w:val="en" w:eastAsia="en-GB"/>
    </w:rPr>
  </w:style>
  <w:style w:type="paragraph" w:styleId="a8">
    <w:name w:val="header"/>
    <w:basedOn w:val="a"/>
    <w:link w:val="a9"/>
    <w:uiPriority w:val="99"/>
    <w:unhideWhenUsed/>
    <w:rsid w:val="006B1361"/>
    <w:pPr>
      <w:tabs>
        <w:tab w:val="center" w:pos="4536"/>
        <w:tab w:val="right" w:pos="9072"/>
      </w:tabs>
      <w:spacing w:line="240" w:lineRule="auto"/>
    </w:pPr>
  </w:style>
  <w:style w:type="character" w:customStyle="1" w:styleId="a9">
    <w:name w:val="Горен колонтитул Знак"/>
    <w:basedOn w:val="a0"/>
    <w:link w:val="a8"/>
    <w:uiPriority w:val="99"/>
    <w:rsid w:val="006B1361"/>
    <w:rPr>
      <w:rFonts w:eastAsia="Arial" w:cs="Arial"/>
      <w:color w:val="000000"/>
      <w:sz w:val="24"/>
      <w:szCs w:val="22"/>
      <w:lang w:val="en" w:eastAsia="en-GB"/>
    </w:rPr>
  </w:style>
  <w:style w:type="paragraph" w:styleId="aa">
    <w:name w:val="footer"/>
    <w:basedOn w:val="a"/>
    <w:link w:val="ab"/>
    <w:uiPriority w:val="99"/>
    <w:unhideWhenUsed/>
    <w:rsid w:val="006B1361"/>
    <w:pPr>
      <w:tabs>
        <w:tab w:val="center" w:pos="4536"/>
        <w:tab w:val="right" w:pos="9072"/>
      </w:tabs>
      <w:spacing w:line="240" w:lineRule="auto"/>
    </w:pPr>
  </w:style>
  <w:style w:type="character" w:customStyle="1" w:styleId="ab">
    <w:name w:val="Долен колонтитул Знак"/>
    <w:basedOn w:val="a0"/>
    <w:link w:val="aa"/>
    <w:uiPriority w:val="99"/>
    <w:rsid w:val="006B1361"/>
    <w:rPr>
      <w:rFonts w:eastAsia="Arial" w:cs="Arial"/>
      <w:color w:val="000000"/>
      <w:sz w:val="24"/>
      <w:szCs w:val="22"/>
      <w:lang w:val="en" w:eastAsia="en-GB"/>
    </w:rPr>
  </w:style>
  <w:style w:type="table" w:styleId="ac">
    <w:name w:val="Table Grid"/>
    <w:basedOn w:val="a1"/>
    <w:uiPriority w:val="39"/>
    <w:rsid w:val="00293CD0"/>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6BFA"/>
    <w:pPr>
      <w:pBdr>
        <w:top w:val="nil"/>
        <w:left w:val="nil"/>
        <w:bottom w:val="nil"/>
        <w:right w:val="nil"/>
        <w:between w:val="nil"/>
      </w:pBdr>
      <w:spacing w:line="360" w:lineRule="auto"/>
      <w:ind w:firstLine="720"/>
      <w:jc w:val="both"/>
    </w:pPr>
    <w:rPr>
      <w:rFonts w:eastAsia="Arial" w:cs="Arial"/>
      <w:color w:val="000000"/>
      <w:sz w:val="24"/>
      <w:szCs w:val="22"/>
      <w:lang w:val="en" w:eastAsia="en-GB"/>
    </w:rPr>
  </w:style>
  <w:style w:type="paragraph" w:styleId="2">
    <w:name w:val="heading 2"/>
    <w:basedOn w:val="a"/>
    <w:next w:val="a"/>
    <w:link w:val="20"/>
    <w:qFormat/>
    <w:rsid w:val="00A828EE"/>
    <w:pPr>
      <w:keepNext/>
      <w:spacing w:after="40"/>
      <w:ind w:right="-30"/>
      <w:jc w:val="center"/>
      <w:outlineLvl w:val="1"/>
    </w:pPr>
    <w:rPr>
      <w:sz w:val="48"/>
      <w:szCs w:val="20"/>
    </w:rPr>
  </w:style>
  <w:style w:type="paragraph" w:styleId="3">
    <w:name w:val="heading 3"/>
    <w:basedOn w:val="a"/>
    <w:next w:val="a"/>
    <w:link w:val="30"/>
    <w:qFormat/>
    <w:rsid w:val="00A828EE"/>
    <w:pPr>
      <w:keepNext/>
      <w:spacing w:after="40"/>
      <w:ind w:right="-30"/>
      <w:jc w:val="center"/>
      <w:outlineLvl w:val="2"/>
    </w:pPr>
    <w:rPr>
      <w:szCs w:val="20"/>
    </w:rPr>
  </w:style>
  <w:style w:type="paragraph" w:styleId="4">
    <w:name w:val="heading 4"/>
    <w:basedOn w:val="a"/>
    <w:next w:val="a"/>
    <w:link w:val="40"/>
    <w:qFormat/>
    <w:rsid w:val="00A828EE"/>
    <w:pPr>
      <w:keepNext/>
      <w:spacing w:after="40"/>
      <w:ind w:right="-30" w:firstLine="56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A828EE"/>
    <w:rPr>
      <w:sz w:val="48"/>
      <w:lang w:eastAsia="bg-BG"/>
    </w:rPr>
  </w:style>
  <w:style w:type="character" w:customStyle="1" w:styleId="30">
    <w:name w:val="Заглавие 3 Знак"/>
    <w:link w:val="3"/>
    <w:rsid w:val="00A828EE"/>
    <w:rPr>
      <w:sz w:val="24"/>
      <w:lang w:eastAsia="bg-BG"/>
    </w:rPr>
  </w:style>
  <w:style w:type="character" w:customStyle="1" w:styleId="40">
    <w:name w:val="Заглавие 4 Знак"/>
    <w:basedOn w:val="a0"/>
    <w:link w:val="4"/>
    <w:rsid w:val="00A828EE"/>
    <w:rPr>
      <w:sz w:val="24"/>
      <w:lang w:eastAsia="bg-BG"/>
    </w:rPr>
  </w:style>
  <w:style w:type="paragraph" w:styleId="a3">
    <w:name w:val="caption"/>
    <w:basedOn w:val="a"/>
    <w:next w:val="a"/>
    <w:uiPriority w:val="35"/>
    <w:unhideWhenUsed/>
    <w:qFormat/>
    <w:rsid w:val="00A828EE"/>
    <w:pPr>
      <w:spacing w:after="200" w:line="276" w:lineRule="auto"/>
    </w:pPr>
    <w:rPr>
      <w:rFonts w:ascii="Calibri" w:eastAsia="Calibri" w:hAnsi="Calibri"/>
      <w:b/>
      <w:bCs/>
      <w:sz w:val="20"/>
      <w:szCs w:val="20"/>
      <w:lang w:eastAsia="en-US"/>
    </w:rPr>
  </w:style>
  <w:style w:type="character" w:styleId="a4">
    <w:name w:val="Strong"/>
    <w:uiPriority w:val="22"/>
    <w:qFormat/>
    <w:rsid w:val="00A828EE"/>
    <w:rPr>
      <w:b/>
      <w:bCs/>
    </w:rPr>
  </w:style>
  <w:style w:type="paragraph" w:styleId="a5">
    <w:name w:val="List Paragraph"/>
    <w:basedOn w:val="a"/>
    <w:qFormat/>
    <w:rsid w:val="00A828EE"/>
    <w:pPr>
      <w:ind w:left="720"/>
      <w:contextualSpacing/>
    </w:pPr>
  </w:style>
  <w:style w:type="paragraph" w:styleId="a6">
    <w:name w:val="Balloon Text"/>
    <w:basedOn w:val="a"/>
    <w:link w:val="a7"/>
    <w:uiPriority w:val="99"/>
    <w:semiHidden/>
    <w:unhideWhenUsed/>
    <w:rsid w:val="000F27E5"/>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0F27E5"/>
    <w:rPr>
      <w:rFonts w:ascii="Tahoma" w:eastAsia="Arial" w:hAnsi="Tahoma" w:cs="Tahoma"/>
      <w:color w:val="000000"/>
      <w:sz w:val="16"/>
      <w:szCs w:val="16"/>
      <w:lang w:val="en" w:eastAsia="en-GB"/>
    </w:rPr>
  </w:style>
  <w:style w:type="paragraph" w:styleId="a8">
    <w:name w:val="header"/>
    <w:basedOn w:val="a"/>
    <w:link w:val="a9"/>
    <w:uiPriority w:val="99"/>
    <w:unhideWhenUsed/>
    <w:rsid w:val="006B1361"/>
    <w:pPr>
      <w:tabs>
        <w:tab w:val="center" w:pos="4536"/>
        <w:tab w:val="right" w:pos="9072"/>
      </w:tabs>
      <w:spacing w:line="240" w:lineRule="auto"/>
    </w:pPr>
  </w:style>
  <w:style w:type="character" w:customStyle="1" w:styleId="a9">
    <w:name w:val="Горен колонтитул Знак"/>
    <w:basedOn w:val="a0"/>
    <w:link w:val="a8"/>
    <w:uiPriority w:val="99"/>
    <w:rsid w:val="006B1361"/>
    <w:rPr>
      <w:rFonts w:eastAsia="Arial" w:cs="Arial"/>
      <w:color w:val="000000"/>
      <w:sz w:val="24"/>
      <w:szCs w:val="22"/>
      <w:lang w:val="en" w:eastAsia="en-GB"/>
    </w:rPr>
  </w:style>
  <w:style w:type="paragraph" w:styleId="aa">
    <w:name w:val="footer"/>
    <w:basedOn w:val="a"/>
    <w:link w:val="ab"/>
    <w:uiPriority w:val="99"/>
    <w:unhideWhenUsed/>
    <w:rsid w:val="006B1361"/>
    <w:pPr>
      <w:tabs>
        <w:tab w:val="center" w:pos="4536"/>
        <w:tab w:val="right" w:pos="9072"/>
      </w:tabs>
      <w:spacing w:line="240" w:lineRule="auto"/>
    </w:pPr>
  </w:style>
  <w:style w:type="character" w:customStyle="1" w:styleId="ab">
    <w:name w:val="Долен колонтитул Знак"/>
    <w:basedOn w:val="a0"/>
    <w:link w:val="aa"/>
    <w:uiPriority w:val="99"/>
    <w:rsid w:val="006B1361"/>
    <w:rPr>
      <w:rFonts w:eastAsia="Arial" w:cs="Arial"/>
      <w:color w:val="000000"/>
      <w:sz w:val="24"/>
      <w:szCs w:val="22"/>
      <w:lang w:val="en" w:eastAsia="en-GB"/>
    </w:rPr>
  </w:style>
  <w:style w:type="table" w:styleId="ac">
    <w:name w:val="Table Grid"/>
    <w:basedOn w:val="a1"/>
    <w:uiPriority w:val="39"/>
    <w:rsid w:val="00293CD0"/>
    <w:rPr>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3980</Words>
  <Characters>22687</Characters>
  <Application>Microsoft Office Word</Application>
  <DocSecurity>0</DocSecurity>
  <Lines>189</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2018-11-12T07:20:00Z</dcterms:created>
  <dcterms:modified xsi:type="dcterms:W3CDTF">2018-11-12T07:20:00Z</dcterms:modified>
</cp:coreProperties>
</file>