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66" w:rsidRPr="00414455" w:rsidRDefault="002F6366" w:rsidP="002C0A8C">
      <w:pPr>
        <w:widowControl w:val="0"/>
        <w:suppressAutoHyphens/>
        <w:spacing w:after="0" w:line="240" w:lineRule="auto"/>
        <w:ind w:firstLine="0"/>
        <w:rPr>
          <w:rFonts w:eastAsia="Andale Sans UI" w:cs="Times New Roman"/>
          <w:kern w:val="1"/>
          <w:szCs w:val="24"/>
        </w:rPr>
      </w:pPr>
      <w:bookmarkStart w:id="0" w:name="_GoBack"/>
      <w:bookmarkEnd w:id="0"/>
    </w:p>
    <w:p w:rsidR="00412486" w:rsidRDefault="00412486" w:rsidP="0052465F">
      <w:pPr>
        <w:spacing w:after="0"/>
        <w:ind w:firstLine="709"/>
        <w:jc w:val="center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p w:rsidR="00273105" w:rsidRPr="00273105" w:rsidRDefault="00914CF7" w:rsidP="00273105">
      <w:pPr>
        <w:shd w:val="clear" w:color="auto" w:fill="FFFFFF"/>
        <w:spacing w:after="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          </w:t>
      </w:r>
      <w:r w:rsidR="00273105" w:rsidRPr="00273105">
        <w:rPr>
          <w:rFonts w:eastAsia="Times New Roman" w:cs="Times New Roman"/>
          <w:b/>
          <w:bCs/>
          <w:szCs w:val="24"/>
        </w:rPr>
        <w:t>Утвърдил:</w:t>
      </w:r>
    </w:p>
    <w:p w:rsidR="008A3B25" w:rsidRDefault="008A3B25" w:rsidP="00C621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eastAsia="Arial" w:cs="Arial"/>
          <w:b/>
          <w:color w:val="000000"/>
          <w:szCs w:val="24"/>
        </w:rPr>
      </w:pPr>
      <w:r>
        <w:rPr>
          <w:rFonts w:eastAsia="Arial" w:cs="Arial"/>
          <w:b/>
          <w:color w:val="000000"/>
          <w:szCs w:val="24"/>
        </w:rPr>
        <w:t xml:space="preserve">                                                                              ……………………….</w:t>
      </w:r>
    </w:p>
    <w:p w:rsidR="00C621C5" w:rsidRPr="00C621C5" w:rsidRDefault="00C621C5" w:rsidP="00C621C5">
      <w:pPr>
        <w:pBdr>
          <w:top w:val="nil"/>
          <w:left w:val="nil"/>
          <w:bottom w:val="nil"/>
          <w:right w:val="nil"/>
          <w:between w:val="nil"/>
        </w:pBdr>
        <w:spacing w:after="0"/>
        <w:ind w:firstLine="0"/>
        <w:jc w:val="center"/>
        <w:rPr>
          <w:rFonts w:eastAsia="Arial" w:cs="Arial"/>
          <w:b/>
          <w:color w:val="000000"/>
          <w:szCs w:val="24"/>
        </w:rPr>
      </w:pPr>
      <w:r w:rsidRPr="00C621C5">
        <w:rPr>
          <w:rFonts w:eastAsia="Arial" w:cs="Arial"/>
          <w:b/>
          <w:color w:val="000000"/>
          <w:szCs w:val="24"/>
        </w:rPr>
        <w:t xml:space="preserve">                                                        </w:t>
      </w:r>
      <w:r>
        <w:rPr>
          <w:rFonts w:eastAsia="Arial" w:cs="Arial"/>
          <w:b/>
          <w:color w:val="000000"/>
          <w:szCs w:val="24"/>
        </w:rPr>
        <w:t xml:space="preserve">      </w:t>
      </w:r>
      <w:r w:rsidRPr="00C621C5">
        <w:rPr>
          <w:rFonts w:eastAsia="Arial" w:cs="Arial"/>
          <w:b/>
          <w:color w:val="000000"/>
          <w:szCs w:val="24"/>
        </w:rPr>
        <w:t>Управител</w:t>
      </w:r>
    </w:p>
    <w:p w:rsidR="00914CF7" w:rsidRPr="00914CF7" w:rsidRDefault="00914CF7" w:rsidP="00273105">
      <w:pPr>
        <w:shd w:val="clear" w:color="auto" w:fill="FFFFFF"/>
        <w:spacing w:after="0"/>
        <w:rPr>
          <w:rFonts w:eastAsia="Times New Roman" w:cs="Times New Roman"/>
          <w:b/>
          <w:bCs/>
          <w:sz w:val="28"/>
          <w:szCs w:val="28"/>
        </w:rPr>
      </w:pPr>
    </w:p>
    <w:p w:rsidR="00010337" w:rsidRDefault="00010337" w:rsidP="0052465F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ВЪТРЕШНИ ПРАВИЛА </w:t>
      </w:r>
    </w:p>
    <w:p w:rsidR="00500833" w:rsidRPr="00E96674" w:rsidRDefault="00E83ACA" w:rsidP="0052465F">
      <w:pPr>
        <w:spacing w:after="0"/>
        <w:ind w:firstLine="709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ЗА СЪХРАНЕНИЕ </w:t>
      </w:r>
      <w:r w:rsidR="008A0F5E">
        <w:rPr>
          <w:rFonts w:cs="Times New Roman"/>
          <w:b/>
          <w:sz w:val="32"/>
          <w:szCs w:val="32"/>
        </w:rPr>
        <w:t xml:space="preserve">И УНИЩОЖАВАНЕ </w:t>
      </w:r>
      <w:r>
        <w:rPr>
          <w:rFonts w:cs="Times New Roman"/>
          <w:b/>
          <w:sz w:val="32"/>
          <w:szCs w:val="32"/>
        </w:rPr>
        <w:t xml:space="preserve">НА ЛИЧНИ </w:t>
      </w:r>
      <w:r w:rsidR="00412486" w:rsidRPr="00E96674">
        <w:rPr>
          <w:rFonts w:cs="Times New Roman"/>
          <w:b/>
          <w:sz w:val="32"/>
          <w:szCs w:val="32"/>
        </w:rPr>
        <w:t>ДАННИ</w:t>
      </w:r>
    </w:p>
    <w:p w:rsidR="00500833" w:rsidRDefault="00500833" w:rsidP="0052465F">
      <w:pPr>
        <w:spacing w:after="0"/>
        <w:ind w:firstLine="709"/>
        <w:jc w:val="center"/>
        <w:rPr>
          <w:b/>
          <w:sz w:val="28"/>
          <w:szCs w:val="28"/>
          <w:lang w:val="en-US"/>
        </w:rPr>
      </w:pPr>
    </w:p>
    <w:p w:rsidR="00104DDE" w:rsidRDefault="004A64A6" w:rsidP="001763C4">
      <w:pPr>
        <w:pStyle w:val="1"/>
        <w:keepLines w:val="0"/>
        <w:widowControl w:val="0"/>
        <w:numPr>
          <w:ilvl w:val="0"/>
          <w:numId w:val="2"/>
        </w:numPr>
        <w:spacing w:after="60"/>
        <w:jc w:val="center"/>
      </w:pPr>
      <w:r>
        <w:t>ОБЩИ ПОЛОЖЕНИЯ</w:t>
      </w:r>
    </w:p>
    <w:p w:rsidR="00104DDE" w:rsidRPr="00FA4167" w:rsidRDefault="00104DDE" w:rsidP="00FA4167">
      <w:pPr>
        <w:pStyle w:val="2"/>
        <w:keepLines w:val="0"/>
        <w:widowControl w:val="0"/>
        <w:numPr>
          <w:ilvl w:val="0"/>
          <w:numId w:val="0"/>
        </w:numPr>
        <w:spacing w:before="240" w:after="60"/>
        <w:ind w:left="360"/>
        <w:jc w:val="center"/>
      </w:pPr>
      <w:r w:rsidRPr="00FA4167">
        <w:t xml:space="preserve">Цел </w:t>
      </w:r>
      <w:r w:rsidR="003720A2">
        <w:t xml:space="preserve">и обхват </w:t>
      </w:r>
      <w:r w:rsidRPr="00FA4167">
        <w:t>на документа</w:t>
      </w:r>
      <w:r w:rsidR="004A64A6" w:rsidRPr="00FA4167">
        <w:t>.</w:t>
      </w:r>
    </w:p>
    <w:p w:rsidR="00E83ACA" w:rsidRDefault="00104DDE" w:rsidP="00FA4167">
      <w:pPr>
        <w:spacing w:after="0"/>
        <w:ind w:firstLine="0"/>
      </w:pPr>
      <w:r>
        <w:t xml:space="preserve">        </w:t>
      </w:r>
      <w:r w:rsidR="00FA4167" w:rsidRPr="00FA4167">
        <w:rPr>
          <w:b/>
        </w:rPr>
        <w:t>Чл.1.</w:t>
      </w:r>
      <w:r>
        <w:t xml:space="preserve"> </w:t>
      </w:r>
      <w:r w:rsidR="00E83ACA" w:rsidRPr="00E83ACA">
        <w:t xml:space="preserve">С  този документ се осигурява изпълнението на задължението на </w:t>
      </w:r>
      <w:r w:rsidR="00E83ACA">
        <w:rPr>
          <w:lang w:val="en-US"/>
        </w:rPr>
        <w:t xml:space="preserve"> </w:t>
      </w:r>
      <w:r w:rsidR="004C757D">
        <w:t>Дома</w:t>
      </w:r>
      <w:r w:rsidR="00E83ACA">
        <w:t xml:space="preserve"> като </w:t>
      </w:r>
      <w:r w:rsidR="00E83ACA" w:rsidRPr="00E83ACA">
        <w:t xml:space="preserve">администратор на лични да не обработва лични данни в период по-дълъг от необходимия за постигане на целите, за които са събрани данните.  </w:t>
      </w:r>
      <w:r w:rsidR="00D82995">
        <w:t xml:space="preserve">        </w:t>
      </w:r>
    </w:p>
    <w:p w:rsidR="00E83ACA" w:rsidRDefault="00E83ACA" w:rsidP="00FA4167">
      <w:pPr>
        <w:spacing w:after="0"/>
        <w:ind w:firstLine="0"/>
      </w:pPr>
      <w:r>
        <w:t xml:space="preserve">      </w:t>
      </w:r>
      <w:r w:rsidR="009D3C28">
        <w:t xml:space="preserve">  </w:t>
      </w:r>
      <w:r w:rsidR="00FA4167" w:rsidRPr="00FA4167">
        <w:rPr>
          <w:b/>
        </w:rPr>
        <w:t>Чл.2.</w:t>
      </w:r>
      <w:r w:rsidR="00FA4167">
        <w:t xml:space="preserve"> </w:t>
      </w:r>
      <w:bookmarkStart w:id="1" w:name="_3znysh7" w:colFirst="0" w:colLast="0"/>
      <w:bookmarkEnd w:id="1"/>
      <w:r w:rsidRPr="00E83ACA">
        <w:t>Този документ е предназначен за служителите на</w:t>
      </w:r>
      <w:r>
        <w:t xml:space="preserve"> администрацията на </w:t>
      </w:r>
      <w:r w:rsidR="004C757D">
        <w:t>Домът</w:t>
      </w:r>
      <w:r w:rsidRPr="00E83ACA">
        <w:t xml:space="preserve">. </w:t>
      </w:r>
      <w:r>
        <w:t xml:space="preserve">Всеки служител е длъжен </w:t>
      </w:r>
      <w:r w:rsidR="00381DF2">
        <w:t>лично</w:t>
      </w:r>
      <w:r w:rsidRPr="00E83ACA">
        <w:t xml:space="preserve"> да се запознае с документа и да го прилага. </w:t>
      </w:r>
    </w:p>
    <w:p w:rsidR="003720A2" w:rsidRDefault="00E83ACA" w:rsidP="003720A2">
      <w:pPr>
        <w:spacing w:after="0"/>
        <w:ind w:firstLine="0"/>
      </w:pPr>
      <w:r>
        <w:t xml:space="preserve">       </w:t>
      </w:r>
      <w:r w:rsidR="009D3C28">
        <w:t xml:space="preserve"> </w:t>
      </w:r>
      <w:r w:rsidR="00FA4167" w:rsidRPr="00FA4167">
        <w:rPr>
          <w:b/>
        </w:rPr>
        <w:t>Чл.3.</w:t>
      </w:r>
      <w:r w:rsidR="00FA4167">
        <w:t xml:space="preserve"> </w:t>
      </w:r>
      <w:r w:rsidR="00381DF2">
        <w:t>С</w:t>
      </w:r>
      <w:r w:rsidR="003720A2">
        <w:t xml:space="preserve"> този документ се </w:t>
      </w:r>
      <w:r w:rsidR="003720A2" w:rsidRPr="003720A2">
        <w:t>определя</w:t>
      </w:r>
      <w:r w:rsidR="003720A2">
        <w:t>т</w:t>
      </w:r>
      <w:r w:rsidR="003720A2" w:rsidRPr="003720A2">
        <w:t xml:space="preserve"> необходимите периоди на запазване на лични данни, както и правилата по които се извършва унищожаване на документи и носители, съдържащ</w:t>
      </w:r>
      <w:r w:rsidR="00381DF2">
        <w:t xml:space="preserve">и лични данни в </w:t>
      </w:r>
      <w:r w:rsidR="004C757D">
        <w:t>Домът</w:t>
      </w:r>
      <w:r w:rsidR="008A0F5E">
        <w:t>, когато такива не са предвидени в нормативен акт</w:t>
      </w:r>
      <w:r w:rsidR="003720A2" w:rsidRPr="003720A2">
        <w:t>.</w:t>
      </w:r>
    </w:p>
    <w:p w:rsidR="003720A2" w:rsidRPr="003720A2" w:rsidRDefault="003720A2" w:rsidP="003720A2">
      <w:pPr>
        <w:spacing w:after="0"/>
        <w:ind w:firstLine="0"/>
      </w:pPr>
      <w:r w:rsidRPr="003720A2">
        <w:rPr>
          <w:b/>
        </w:rPr>
        <w:t xml:space="preserve">        Чл.4</w:t>
      </w:r>
      <w:r>
        <w:t xml:space="preserve">. </w:t>
      </w:r>
      <w:r w:rsidRPr="003720A2">
        <w:t xml:space="preserve">Политиката се прилага по отношение на цялата информация, съдържаща лични данни, която се съхранява или обработва по друг начин.  Политиката се прилага по отношение на </w:t>
      </w:r>
      <w:r>
        <w:t xml:space="preserve">всички носители </w:t>
      </w:r>
      <w:r w:rsidR="008B7BFF">
        <w:t>на информация /хартиени и електронни/</w:t>
      </w:r>
      <w:r>
        <w:t>.</w:t>
      </w:r>
    </w:p>
    <w:p w:rsidR="003720A2" w:rsidRPr="003720A2" w:rsidRDefault="00A17E47" w:rsidP="003720A2">
      <w:pPr>
        <w:spacing w:after="0"/>
        <w:ind w:firstLine="0"/>
      </w:pPr>
      <w:r>
        <w:t xml:space="preserve">        </w:t>
      </w:r>
      <w:r w:rsidR="00FA4167" w:rsidRPr="00FA4167">
        <w:rPr>
          <w:b/>
        </w:rPr>
        <w:t>Чл.5.</w:t>
      </w:r>
      <w:r w:rsidR="00FA4167">
        <w:t xml:space="preserve"> </w:t>
      </w:r>
      <w:r w:rsidR="004D76C3">
        <w:t xml:space="preserve">Управителят </w:t>
      </w:r>
      <w:r w:rsidR="003720A2" w:rsidRPr="003720A2">
        <w:t>осигурява спазването на тази политика</w:t>
      </w:r>
      <w:r w:rsidR="008B7BFF">
        <w:t xml:space="preserve"> от администрацията на </w:t>
      </w:r>
      <w:r w:rsidR="004C757D">
        <w:t>Дома</w:t>
      </w:r>
      <w:r w:rsidR="003720A2" w:rsidRPr="003720A2">
        <w:t>.</w:t>
      </w:r>
    </w:p>
    <w:p w:rsidR="000C6665" w:rsidRDefault="000C6665" w:rsidP="00FA4167">
      <w:pPr>
        <w:spacing w:after="0"/>
        <w:ind w:firstLine="0"/>
        <w:rPr>
          <w:highlight w:val="yellow"/>
        </w:rPr>
      </w:pPr>
    </w:p>
    <w:p w:rsidR="00104DDE" w:rsidRPr="00FA4167" w:rsidRDefault="00104DDE" w:rsidP="00FA4167">
      <w:pPr>
        <w:pStyle w:val="2"/>
        <w:keepLines w:val="0"/>
        <w:widowControl w:val="0"/>
        <w:numPr>
          <w:ilvl w:val="0"/>
          <w:numId w:val="0"/>
        </w:numPr>
        <w:spacing w:before="240" w:after="60"/>
        <w:ind w:left="360"/>
        <w:jc w:val="center"/>
      </w:pPr>
      <w:r w:rsidRPr="00FA4167">
        <w:t>Адресати</w:t>
      </w:r>
      <w:r w:rsidR="0079212E" w:rsidRPr="00FA4167">
        <w:t xml:space="preserve"> на документа</w:t>
      </w:r>
      <w:r w:rsidR="00381DF2">
        <w:t>.</w:t>
      </w:r>
    </w:p>
    <w:p w:rsidR="005D2BA5" w:rsidRPr="005D2BA5" w:rsidRDefault="00FA4167" w:rsidP="005D2BA5">
      <w:pPr>
        <w:spacing w:after="0"/>
        <w:ind w:firstLine="709"/>
      </w:pPr>
      <w:r w:rsidRPr="005D2BA5">
        <w:rPr>
          <w:b/>
        </w:rPr>
        <w:t>Чл.6</w:t>
      </w:r>
      <w:r>
        <w:t xml:space="preserve">. </w:t>
      </w:r>
      <w:r w:rsidR="005D2BA5" w:rsidRPr="005D2BA5">
        <w:rPr>
          <w:b/>
        </w:rPr>
        <w:t>/1/</w:t>
      </w:r>
      <w:r w:rsidR="005D2BA5">
        <w:t xml:space="preserve"> </w:t>
      </w:r>
      <w:r w:rsidR="005D2BA5" w:rsidRPr="005D2BA5">
        <w:t>Тази политика е задължителна за всички служители</w:t>
      </w:r>
      <w:r w:rsidR="005D2BA5">
        <w:t xml:space="preserve"> на </w:t>
      </w:r>
      <w:r w:rsidR="004C757D">
        <w:t>Домът</w:t>
      </w:r>
      <w:r w:rsidR="005D2BA5" w:rsidRPr="005D2BA5">
        <w:t>, вкл</w:t>
      </w:r>
      <w:r w:rsidR="005D2BA5">
        <w:t>ючително</w:t>
      </w:r>
      <w:r w:rsidR="005D2BA5" w:rsidRPr="005D2BA5">
        <w:t xml:space="preserve"> лица на граждански договор, както и доставчици на услуги, които събират или обработват по друг начин лични данни, по отношение на които </w:t>
      </w:r>
      <w:r w:rsidR="004C757D">
        <w:t>Домът</w:t>
      </w:r>
      <w:r w:rsidR="005D2BA5">
        <w:t xml:space="preserve"> </w:t>
      </w:r>
      <w:r w:rsidR="005D2BA5" w:rsidRPr="005D2BA5">
        <w:t xml:space="preserve">е </w:t>
      </w:r>
      <w:r w:rsidR="005D2BA5" w:rsidRPr="005D2BA5">
        <w:lastRenderedPageBreak/>
        <w:t>администратор. Всички посочени лица са длъжни да се запознаят с политиката и да гарантират прилагането й.</w:t>
      </w:r>
    </w:p>
    <w:p w:rsidR="005D2BA5" w:rsidRPr="005D2BA5" w:rsidRDefault="005D2BA5" w:rsidP="005D2BA5">
      <w:pPr>
        <w:spacing w:after="0"/>
        <w:ind w:firstLine="709"/>
      </w:pPr>
      <w:r w:rsidRPr="005D2BA5">
        <w:rPr>
          <w:b/>
        </w:rPr>
        <w:t>/2/</w:t>
      </w:r>
      <w:r>
        <w:t xml:space="preserve"> </w:t>
      </w:r>
      <w:r w:rsidRPr="005D2BA5">
        <w:t xml:space="preserve">При </w:t>
      </w:r>
      <w:r>
        <w:t xml:space="preserve">съмнение </w:t>
      </w:r>
      <w:r w:rsidRPr="005D2BA5">
        <w:t xml:space="preserve">за нарушение на тази Политика </w:t>
      </w:r>
      <w:r>
        <w:t xml:space="preserve">се </w:t>
      </w:r>
      <w:r w:rsidRPr="005D2BA5">
        <w:t>уведом</w:t>
      </w:r>
      <w:r>
        <w:t xml:space="preserve">ява </w:t>
      </w:r>
      <w:r w:rsidR="004D76C3">
        <w:t>Управителя на Дома</w:t>
      </w:r>
      <w:r>
        <w:t>.</w:t>
      </w:r>
    </w:p>
    <w:p w:rsidR="005D2BA5" w:rsidRDefault="005D2BA5" w:rsidP="005D2BA5">
      <w:pPr>
        <w:spacing w:after="0"/>
        <w:ind w:firstLine="709"/>
      </w:pPr>
      <w:r w:rsidRPr="005D2BA5">
        <w:rPr>
          <w:b/>
        </w:rPr>
        <w:t>/3/</w:t>
      </w:r>
      <w:r>
        <w:t xml:space="preserve"> </w:t>
      </w:r>
      <w:r w:rsidRPr="005D2BA5">
        <w:t xml:space="preserve">Неспазването на тази Политика от посочените лица може да доведе до дисциплинарно производство или прекратяване на трудовото им правоотношение или договора. </w:t>
      </w:r>
    </w:p>
    <w:p w:rsidR="005D2BA5" w:rsidRPr="005D2BA5" w:rsidRDefault="005D2BA5" w:rsidP="005D2BA5">
      <w:pPr>
        <w:spacing w:after="0"/>
        <w:ind w:firstLine="709"/>
      </w:pPr>
      <w:r w:rsidRPr="005D2BA5">
        <w:rPr>
          <w:b/>
        </w:rPr>
        <w:t xml:space="preserve">/4/ </w:t>
      </w:r>
      <w:r w:rsidRPr="005D2BA5">
        <w:t>Неспазването на изискванията за съхраняване на документите може да доведе и до съдебни действия срещу лицата, извършили нарушения съобразно вида на нарушението и последиците от него.</w:t>
      </w:r>
    </w:p>
    <w:p w:rsidR="00E7265E" w:rsidRDefault="00E7265E" w:rsidP="00E7265E">
      <w:pPr>
        <w:widowControl w:val="0"/>
        <w:spacing w:before="100" w:after="100"/>
      </w:pPr>
    </w:p>
    <w:p w:rsidR="00104DDE" w:rsidRPr="001615D9" w:rsidRDefault="001615D9" w:rsidP="001615D9">
      <w:pPr>
        <w:pStyle w:val="1"/>
        <w:keepLines w:val="0"/>
        <w:widowControl w:val="0"/>
        <w:numPr>
          <w:ilvl w:val="0"/>
          <w:numId w:val="2"/>
        </w:numPr>
        <w:spacing w:before="0"/>
        <w:jc w:val="center"/>
      </w:pPr>
      <w:r w:rsidRPr="001615D9">
        <w:t xml:space="preserve">ОПРЕДЕЛЯНЕ НА ПЕРИОДА НА СЪХРАНЕНИЕ И ЗАЩИТА НА ЛИЧНИТЕ ДАННИ. </w:t>
      </w:r>
    </w:p>
    <w:p w:rsidR="00187B84" w:rsidRDefault="00187B84" w:rsidP="00187B84">
      <w:pPr>
        <w:spacing w:after="0"/>
        <w:jc w:val="center"/>
        <w:rPr>
          <w:i/>
        </w:rPr>
      </w:pPr>
    </w:p>
    <w:p w:rsidR="0035603B" w:rsidRPr="00187B84" w:rsidRDefault="00187B84" w:rsidP="00187B84">
      <w:pPr>
        <w:spacing w:after="0"/>
        <w:jc w:val="center"/>
        <w:rPr>
          <w:i/>
        </w:rPr>
      </w:pPr>
      <w:r w:rsidRPr="00187B84">
        <w:rPr>
          <w:i/>
        </w:rPr>
        <w:t>Определяне на периода на съхранение</w:t>
      </w:r>
      <w:r w:rsidR="00381DF2">
        <w:rPr>
          <w:i/>
        </w:rPr>
        <w:t>.</w:t>
      </w:r>
    </w:p>
    <w:p w:rsidR="00895770" w:rsidRDefault="00D61CF7" w:rsidP="00895770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895770">
        <w:rPr>
          <w:rFonts w:eastAsia="Andale Sans UI" w:cs="Times New Roman"/>
          <w:b/>
          <w:kern w:val="1"/>
          <w:szCs w:val="24"/>
        </w:rPr>
        <w:t xml:space="preserve">Чл.7. </w:t>
      </w:r>
      <w:r w:rsidR="00895770" w:rsidRPr="00895770">
        <w:rPr>
          <w:rFonts w:eastAsia="Andale Sans UI" w:cs="Times New Roman"/>
          <w:b/>
          <w:kern w:val="1"/>
          <w:szCs w:val="24"/>
        </w:rPr>
        <w:t>/1/</w:t>
      </w:r>
      <w:r w:rsidR="00895770">
        <w:rPr>
          <w:rFonts w:eastAsia="Andale Sans UI" w:cs="Times New Roman"/>
          <w:kern w:val="1"/>
          <w:szCs w:val="24"/>
        </w:rPr>
        <w:t xml:space="preserve"> Д</w:t>
      </w:r>
      <w:r w:rsidR="00895770" w:rsidRPr="001615D9">
        <w:rPr>
          <w:rFonts w:eastAsia="Andale Sans UI" w:cs="Times New Roman"/>
          <w:kern w:val="1"/>
          <w:szCs w:val="24"/>
        </w:rPr>
        <w:t>окументите</w:t>
      </w:r>
      <w:r w:rsidR="00895770">
        <w:rPr>
          <w:rFonts w:eastAsia="Andale Sans UI" w:cs="Times New Roman"/>
          <w:kern w:val="1"/>
          <w:szCs w:val="24"/>
        </w:rPr>
        <w:t xml:space="preserve">, съдържащи лични данни /на хартиен носител и </w:t>
      </w:r>
      <w:r w:rsidR="00895770" w:rsidRPr="001615D9">
        <w:rPr>
          <w:rFonts w:eastAsia="Andale Sans UI" w:cs="Times New Roman"/>
          <w:kern w:val="1"/>
          <w:szCs w:val="24"/>
        </w:rPr>
        <w:t xml:space="preserve"> електронни записи</w:t>
      </w:r>
      <w:r w:rsidR="00895770">
        <w:rPr>
          <w:rFonts w:eastAsia="Andale Sans UI" w:cs="Times New Roman"/>
          <w:kern w:val="1"/>
          <w:szCs w:val="24"/>
        </w:rPr>
        <w:t>/</w:t>
      </w:r>
      <w:r w:rsidR="00895770" w:rsidRPr="001615D9">
        <w:rPr>
          <w:rFonts w:eastAsia="Andale Sans UI" w:cs="Times New Roman"/>
          <w:kern w:val="1"/>
          <w:szCs w:val="24"/>
        </w:rPr>
        <w:t xml:space="preserve"> </w:t>
      </w:r>
      <w:r w:rsidR="00895770">
        <w:rPr>
          <w:rFonts w:eastAsia="Andale Sans UI" w:cs="Times New Roman"/>
          <w:kern w:val="1"/>
          <w:szCs w:val="24"/>
        </w:rPr>
        <w:t xml:space="preserve">се </w:t>
      </w:r>
      <w:r w:rsidR="00895770" w:rsidRPr="001615D9">
        <w:rPr>
          <w:rFonts w:eastAsia="Andale Sans UI" w:cs="Times New Roman"/>
          <w:kern w:val="1"/>
          <w:szCs w:val="24"/>
        </w:rPr>
        <w:t>съхранява</w:t>
      </w:r>
      <w:r w:rsidR="00895770">
        <w:rPr>
          <w:rFonts w:eastAsia="Andale Sans UI" w:cs="Times New Roman"/>
          <w:kern w:val="1"/>
          <w:szCs w:val="24"/>
        </w:rPr>
        <w:t>т</w:t>
      </w:r>
      <w:r w:rsidR="00895770" w:rsidRPr="001615D9">
        <w:rPr>
          <w:rFonts w:eastAsia="Andale Sans UI" w:cs="Times New Roman"/>
          <w:kern w:val="1"/>
          <w:szCs w:val="24"/>
        </w:rPr>
        <w:t xml:space="preserve"> от </w:t>
      </w:r>
      <w:r w:rsidR="004C757D">
        <w:rPr>
          <w:rFonts w:eastAsia="Andale Sans UI" w:cs="Times New Roman"/>
          <w:kern w:val="1"/>
          <w:szCs w:val="24"/>
        </w:rPr>
        <w:t>Домът</w:t>
      </w:r>
      <w:r w:rsidR="00895770">
        <w:rPr>
          <w:rFonts w:eastAsia="Andale Sans UI" w:cs="Times New Roman"/>
          <w:kern w:val="1"/>
          <w:szCs w:val="24"/>
        </w:rPr>
        <w:t xml:space="preserve"> за период съгласно Вътрешните правила за документооборот, номенклатура на делата и сроковете за запазване</w:t>
      </w:r>
      <w:r w:rsidR="001615D9" w:rsidRPr="001615D9">
        <w:rPr>
          <w:rFonts w:eastAsia="Andale Sans UI" w:cs="Times New Roman"/>
          <w:kern w:val="1"/>
          <w:szCs w:val="24"/>
        </w:rPr>
        <w:t>,</w:t>
      </w:r>
      <w:r w:rsidR="00895770">
        <w:rPr>
          <w:rFonts w:eastAsia="Andale Sans UI" w:cs="Times New Roman"/>
          <w:kern w:val="1"/>
          <w:szCs w:val="24"/>
        </w:rPr>
        <w:t>съгласно изискванията на Националния архивен фонд</w:t>
      </w:r>
      <w:r w:rsidR="004C757D">
        <w:rPr>
          <w:rFonts w:eastAsia="Andale Sans UI" w:cs="Times New Roman"/>
          <w:kern w:val="1"/>
          <w:szCs w:val="24"/>
        </w:rPr>
        <w:t>.</w:t>
      </w:r>
      <w:r w:rsidR="00895770">
        <w:rPr>
          <w:rFonts w:eastAsia="Andale Sans UI" w:cs="Times New Roman"/>
          <w:kern w:val="1"/>
          <w:szCs w:val="24"/>
        </w:rPr>
        <w:t xml:space="preserve"> </w:t>
      </w:r>
    </w:p>
    <w:p w:rsidR="00590670" w:rsidRDefault="00895770" w:rsidP="00895770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895770">
        <w:rPr>
          <w:rFonts w:eastAsia="Andale Sans UI" w:cs="Times New Roman"/>
          <w:b/>
          <w:kern w:val="1"/>
          <w:szCs w:val="24"/>
        </w:rPr>
        <w:t>/2/</w:t>
      </w:r>
      <w:r>
        <w:rPr>
          <w:rFonts w:eastAsia="Andale Sans UI" w:cs="Times New Roman"/>
          <w:kern w:val="1"/>
          <w:szCs w:val="24"/>
        </w:rPr>
        <w:t xml:space="preserve"> </w:t>
      </w:r>
      <w:r w:rsidRPr="00895770">
        <w:rPr>
          <w:rFonts w:eastAsia="Andale Sans UI" w:cs="Times New Roman"/>
          <w:kern w:val="1"/>
          <w:szCs w:val="24"/>
        </w:rPr>
        <w:t xml:space="preserve">Документите, съдържащи лични данни /на хартиен носител и  електронни записи/ се съхраняват от </w:t>
      </w:r>
      <w:r w:rsidR="004C757D">
        <w:rPr>
          <w:rFonts w:eastAsia="Andale Sans UI" w:cs="Times New Roman"/>
          <w:kern w:val="1"/>
          <w:szCs w:val="24"/>
        </w:rPr>
        <w:t>Домът</w:t>
      </w:r>
      <w:r w:rsidRPr="00895770">
        <w:rPr>
          <w:rFonts w:eastAsia="Andale Sans UI" w:cs="Times New Roman"/>
          <w:kern w:val="1"/>
          <w:szCs w:val="24"/>
        </w:rPr>
        <w:t xml:space="preserve"> </w:t>
      </w:r>
      <w:r w:rsidR="00590670">
        <w:rPr>
          <w:rFonts w:eastAsia="Andale Sans UI" w:cs="Times New Roman"/>
          <w:kern w:val="1"/>
          <w:szCs w:val="24"/>
        </w:rPr>
        <w:t xml:space="preserve">и </w:t>
      </w:r>
      <w:r w:rsidRPr="00895770">
        <w:rPr>
          <w:rFonts w:eastAsia="Andale Sans UI" w:cs="Times New Roman"/>
          <w:kern w:val="1"/>
          <w:szCs w:val="24"/>
        </w:rPr>
        <w:t>за период</w:t>
      </w:r>
      <w:r w:rsidR="00590670">
        <w:rPr>
          <w:rFonts w:eastAsia="Andale Sans UI" w:cs="Times New Roman"/>
          <w:kern w:val="1"/>
          <w:szCs w:val="24"/>
        </w:rPr>
        <w:t xml:space="preserve"> определен в специален закон, уреждащ опреден вид обществени отношения.</w:t>
      </w:r>
    </w:p>
    <w:p w:rsidR="00590670" w:rsidRDefault="00590670" w:rsidP="00895770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590670">
        <w:rPr>
          <w:rFonts w:eastAsia="Andale Sans UI" w:cs="Times New Roman"/>
          <w:b/>
          <w:kern w:val="1"/>
          <w:szCs w:val="24"/>
        </w:rPr>
        <w:t>/3/</w:t>
      </w:r>
      <w:r>
        <w:rPr>
          <w:rFonts w:eastAsia="Andale Sans UI" w:cs="Times New Roman"/>
          <w:kern w:val="1"/>
          <w:szCs w:val="24"/>
        </w:rPr>
        <w:t xml:space="preserve"> Във всички останали случаи, извън ал.1 и ал.2, сроковете за съхранение се определят от съответния служител, съгласно неговите функции, като се вземат предвид относимите давностни срокове и други обстоятелства, свързани със защита на интереса на </w:t>
      </w:r>
      <w:r w:rsidR="004C757D">
        <w:rPr>
          <w:rFonts w:eastAsia="Andale Sans UI" w:cs="Times New Roman"/>
          <w:kern w:val="1"/>
          <w:szCs w:val="24"/>
        </w:rPr>
        <w:t>Домът</w:t>
      </w:r>
      <w:r>
        <w:rPr>
          <w:rFonts w:eastAsia="Andale Sans UI" w:cs="Times New Roman"/>
          <w:kern w:val="1"/>
          <w:szCs w:val="24"/>
        </w:rPr>
        <w:t xml:space="preserve"> за всеки конкретен случай. </w:t>
      </w:r>
    </w:p>
    <w:p w:rsidR="00590670" w:rsidRDefault="00590670" w:rsidP="00895770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590670">
        <w:rPr>
          <w:rFonts w:eastAsia="Andale Sans UI" w:cs="Times New Roman"/>
          <w:b/>
          <w:kern w:val="1"/>
          <w:szCs w:val="24"/>
        </w:rPr>
        <w:t>/4/</w:t>
      </w:r>
      <w:r>
        <w:rPr>
          <w:rFonts w:eastAsia="Andale Sans UI" w:cs="Times New Roman"/>
          <w:kern w:val="1"/>
          <w:szCs w:val="24"/>
        </w:rPr>
        <w:t xml:space="preserve"> Определените съгласно ал. 3 срокове се утвърждават от </w:t>
      </w:r>
      <w:r w:rsidR="004C757D">
        <w:rPr>
          <w:rFonts w:eastAsia="Andale Sans UI" w:cs="Times New Roman"/>
          <w:kern w:val="1"/>
          <w:szCs w:val="24"/>
        </w:rPr>
        <w:t xml:space="preserve">Управителя </w:t>
      </w:r>
      <w:r>
        <w:rPr>
          <w:rFonts w:eastAsia="Andale Sans UI" w:cs="Times New Roman"/>
          <w:kern w:val="1"/>
          <w:szCs w:val="24"/>
        </w:rPr>
        <w:t xml:space="preserve">на </w:t>
      </w:r>
      <w:r w:rsidR="004C757D">
        <w:rPr>
          <w:rFonts w:eastAsia="Andale Sans UI" w:cs="Times New Roman"/>
          <w:kern w:val="1"/>
          <w:szCs w:val="24"/>
        </w:rPr>
        <w:t>Дома</w:t>
      </w:r>
      <w:r>
        <w:rPr>
          <w:rFonts w:eastAsia="Andale Sans UI" w:cs="Times New Roman"/>
          <w:kern w:val="1"/>
          <w:szCs w:val="24"/>
        </w:rPr>
        <w:t xml:space="preserve">. </w:t>
      </w:r>
    </w:p>
    <w:p w:rsidR="001615D9" w:rsidRPr="001615D9" w:rsidRDefault="00590670" w:rsidP="00895770">
      <w:pPr>
        <w:widowControl w:val="0"/>
        <w:suppressAutoHyphens/>
        <w:spacing w:after="0"/>
        <w:rPr>
          <w:rFonts w:eastAsia="Andale Sans UI" w:cs="Times New Roman"/>
          <w:b/>
          <w:i/>
          <w:kern w:val="1"/>
          <w:szCs w:val="24"/>
        </w:rPr>
      </w:pPr>
      <w:r w:rsidRPr="00590670">
        <w:rPr>
          <w:rFonts w:eastAsia="Andale Sans UI" w:cs="Times New Roman"/>
          <w:b/>
          <w:kern w:val="1"/>
          <w:szCs w:val="24"/>
        </w:rPr>
        <w:t>/5/</w:t>
      </w:r>
      <w:r>
        <w:rPr>
          <w:rFonts w:eastAsia="Andale Sans UI" w:cs="Times New Roman"/>
          <w:kern w:val="1"/>
          <w:szCs w:val="24"/>
        </w:rPr>
        <w:t xml:space="preserve"> Утвърдените съгласно ал.4 </w:t>
      </w:r>
      <w:r w:rsidR="001615D9" w:rsidRPr="001615D9">
        <w:rPr>
          <w:rFonts w:eastAsia="Andale Sans UI" w:cs="Times New Roman"/>
          <w:kern w:val="1"/>
          <w:szCs w:val="24"/>
        </w:rPr>
        <w:t>срокове с</w:t>
      </w:r>
      <w:r>
        <w:rPr>
          <w:rFonts w:eastAsia="Andale Sans UI" w:cs="Times New Roman"/>
          <w:kern w:val="1"/>
          <w:szCs w:val="24"/>
        </w:rPr>
        <w:t>е</w:t>
      </w:r>
      <w:r w:rsidR="001615D9" w:rsidRPr="001615D9">
        <w:rPr>
          <w:rFonts w:eastAsia="Andale Sans UI" w:cs="Times New Roman"/>
          <w:kern w:val="1"/>
          <w:szCs w:val="24"/>
        </w:rPr>
        <w:t xml:space="preserve"> опис</w:t>
      </w:r>
      <w:r>
        <w:rPr>
          <w:rFonts w:eastAsia="Andale Sans UI" w:cs="Times New Roman"/>
          <w:kern w:val="1"/>
          <w:szCs w:val="24"/>
        </w:rPr>
        <w:t>ват</w:t>
      </w:r>
      <w:r w:rsidR="001615D9" w:rsidRPr="001615D9">
        <w:rPr>
          <w:rFonts w:eastAsia="Andale Sans UI" w:cs="Times New Roman"/>
          <w:kern w:val="1"/>
          <w:szCs w:val="24"/>
        </w:rPr>
        <w:t xml:space="preserve"> в </w:t>
      </w:r>
      <w:r>
        <w:rPr>
          <w:rFonts w:eastAsia="Andale Sans UI" w:cs="Times New Roman"/>
          <w:kern w:val="1"/>
          <w:szCs w:val="24"/>
        </w:rPr>
        <w:t>Г</w:t>
      </w:r>
      <w:r w:rsidR="001615D9" w:rsidRPr="001615D9">
        <w:rPr>
          <w:rFonts w:eastAsia="Andale Sans UI" w:cs="Times New Roman"/>
          <w:kern w:val="1"/>
          <w:szCs w:val="24"/>
        </w:rPr>
        <w:t>рафика за съхранение на данни</w:t>
      </w:r>
      <w:r>
        <w:rPr>
          <w:rFonts w:eastAsia="Andale Sans UI" w:cs="Times New Roman"/>
          <w:kern w:val="1"/>
          <w:szCs w:val="24"/>
        </w:rPr>
        <w:t xml:space="preserve"> </w:t>
      </w:r>
      <w:r w:rsidRPr="00590670">
        <w:rPr>
          <w:rFonts w:eastAsia="Andale Sans UI" w:cs="Times New Roman"/>
          <w:b/>
          <w:i/>
          <w:kern w:val="1"/>
          <w:szCs w:val="24"/>
        </w:rPr>
        <w:t>/Приложение №1/</w:t>
      </w:r>
      <w:r w:rsidR="001615D9" w:rsidRPr="001615D9">
        <w:rPr>
          <w:rFonts w:eastAsia="Andale Sans UI" w:cs="Times New Roman"/>
          <w:b/>
          <w:i/>
          <w:kern w:val="1"/>
          <w:szCs w:val="24"/>
        </w:rPr>
        <w:t>.</w:t>
      </w:r>
    </w:p>
    <w:p w:rsidR="001615D9" w:rsidRPr="001615D9" w:rsidRDefault="000E449A" w:rsidP="00187B84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E449A">
        <w:rPr>
          <w:rFonts w:eastAsia="Andale Sans UI" w:cs="Times New Roman"/>
          <w:b/>
          <w:kern w:val="1"/>
          <w:szCs w:val="24"/>
        </w:rPr>
        <w:t>Чл.8.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Сроковете за съхранение на лични данни могат да бъдат удължени в случай че</w:t>
      </w:r>
      <w:r w:rsidR="00187B84"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 xml:space="preserve">е налице неприключило разследване от страна на органите на държавите-членки и е необходимо обработването на личните данни, за да се докаже изпълнение на законовите задължения на </w:t>
      </w:r>
      <w:r w:rsidR="004C757D">
        <w:rPr>
          <w:rFonts w:eastAsia="Andale Sans UI" w:cs="Times New Roman"/>
          <w:kern w:val="1"/>
          <w:szCs w:val="24"/>
        </w:rPr>
        <w:t>Домът</w:t>
      </w:r>
      <w:r w:rsidR="00187B84"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или обработката е необходима за упражняване на законни права в случаи на съдебни  дела и за защита от правни претенции.</w:t>
      </w:r>
    </w:p>
    <w:p w:rsidR="001615D9" w:rsidRPr="001615D9" w:rsidRDefault="001615D9" w:rsidP="00187B84">
      <w:pPr>
        <w:keepNext/>
        <w:widowControl w:val="0"/>
        <w:suppressAutoHyphens/>
        <w:spacing w:before="240" w:beforeAutospacing="1" w:after="60" w:afterAutospacing="1"/>
        <w:ind w:left="72" w:firstLine="0"/>
        <w:jc w:val="center"/>
        <w:outlineLvl w:val="0"/>
        <w:rPr>
          <w:rFonts w:eastAsia="Times New Roman" w:cs="Times New Roman"/>
          <w:bCs/>
          <w:i/>
          <w:kern w:val="32"/>
          <w:szCs w:val="32"/>
        </w:rPr>
      </w:pPr>
      <w:r w:rsidRPr="001615D9">
        <w:rPr>
          <w:rFonts w:eastAsia="Times New Roman" w:cs="Times New Roman"/>
          <w:bCs/>
          <w:i/>
          <w:kern w:val="32"/>
          <w:szCs w:val="32"/>
        </w:rPr>
        <w:lastRenderedPageBreak/>
        <w:t>Защита на личните  данни при съхранението им</w:t>
      </w:r>
    </w:p>
    <w:p w:rsidR="008248D3" w:rsidRDefault="00187B84" w:rsidP="008248D3">
      <w:pPr>
        <w:widowControl w:val="0"/>
        <w:suppressAutoHyphens/>
        <w:spacing w:after="0"/>
        <w:ind w:firstLine="709"/>
        <w:rPr>
          <w:rFonts w:eastAsia="Andale Sans UI" w:cs="Times New Roman"/>
          <w:kern w:val="1"/>
          <w:szCs w:val="24"/>
        </w:rPr>
      </w:pPr>
      <w:r w:rsidRPr="008248D3">
        <w:rPr>
          <w:rFonts w:eastAsia="Andale Sans UI" w:cs="Times New Roman"/>
          <w:b/>
          <w:kern w:val="1"/>
          <w:szCs w:val="24"/>
        </w:rPr>
        <w:t>Чл.9.</w:t>
      </w:r>
      <w:r w:rsidR="008248D3" w:rsidRPr="008248D3">
        <w:rPr>
          <w:rFonts w:eastAsia="Andale Sans UI" w:cs="Times New Roman"/>
          <w:b/>
          <w:kern w:val="1"/>
          <w:szCs w:val="24"/>
        </w:rPr>
        <w:t>/1/</w:t>
      </w:r>
      <w:r w:rsidR="008248D3"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 xml:space="preserve">Защитата на данните при съхранението им се определя в зависимост от вида на носителя им. </w:t>
      </w:r>
    </w:p>
    <w:p w:rsidR="001615D9" w:rsidRPr="001615D9" w:rsidRDefault="008248D3" w:rsidP="008248D3">
      <w:pPr>
        <w:widowControl w:val="0"/>
        <w:suppressAutoHyphens/>
        <w:spacing w:after="0"/>
        <w:ind w:firstLine="709"/>
        <w:rPr>
          <w:rFonts w:eastAsia="Andale Sans UI" w:cs="Times New Roman"/>
          <w:kern w:val="1"/>
          <w:szCs w:val="24"/>
        </w:rPr>
      </w:pPr>
      <w:r w:rsidRPr="008248D3">
        <w:rPr>
          <w:rFonts w:eastAsia="Andale Sans UI" w:cs="Times New Roman"/>
          <w:b/>
          <w:kern w:val="1"/>
          <w:szCs w:val="24"/>
        </w:rPr>
        <w:t>/2/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Мерките за защита при съхранението са определени в</w:t>
      </w:r>
      <w:r>
        <w:rPr>
          <w:rFonts w:eastAsia="Andale Sans UI" w:cs="Times New Roman"/>
          <w:kern w:val="1"/>
          <w:szCs w:val="24"/>
        </w:rPr>
        <w:t xml:space="preserve"> Политика за защита на личните данни в </w:t>
      </w:r>
      <w:r w:rsidR="004C757D">
        <w:rPr>
          <w:rFonts w:eastAsia="Andale Sans UI" w:cs="Times New Roman"/>
          <w:kern w:val="1"/>
          <w:szCs w:val="24"/>
        </w:rPr>
        <w:t>Домът</w:t>
      </w:r>
      <w:r w:rsidR="001615D9" w:rsidRPr="001615D9">
        <w:rPr>
          <w:rFonts w:eastAsia="Andale Sans UI" w:cs="Times New Roman"/>
          <w:kern w:val="1"/>
          <w:szCs w:val="24"/>
        </w:rPr>
        <w:t>, в ко</w:t>
      </w:r>
      <w:r>
        <w:rPr>
          <w:rFonts w:eastAsia="Andale Sans UI" w:cs="Times New Roman"/>
          <w:kern w:val="1"/>
          <w:szCs w:val="24"/>
        </w:rPr>
        <w:t>я</w:t>
      </w:r>
      <w:r w:rsidR="001615D9" w:rsidRPr="001615D9">
        <w:rPr>
          <w:rFonts w:eastAsia="Andale Sans UI" w:cs="Times New Roman"/>
          <w:kern w:val="1"/>
          <w:szCs w:val="24"/>
        </w:rPr>
        <w:t>то са предвидени технически и организационни мерки</w:t>
      </w:r>
      <w:r>
        <w:rPr>
          <w:rFonts w:eastAsia="Andale Sans UI" w:cs="Times New Roman"/>
          <w:kern w:val="1"/>
          <w:szCs w:val="24"/>
        </w:rPr>
        <w:t>.</w:t>
      </w:r>
    </w:p>
    <w:p w:rsidR="008248D3" w:rsidRDefault="008248D3" w:rsidP="008248D3">
      <w:pPr>
        <w:widowControl w:val="0"/>
        <w:suppressAutoHyphens/>
        <w:spacing w:after="0"/>
        <w:ind w:firstLine="709"/>
        <w:rPr>
          <w:rFonts w:eastAsia="Andale Sans UI" w:cs="Times New Roman"/>
          <w:kern w:val="1"/>
          <w:szCs w:val="24"/>
        </w:rPr>
      </w:pPr>
      <w:r w:rsidRPr="008248D3">
        <w:rPr>
          <w:rFonts w:eastAsia="Andale Sans UI" w:cs="Times New Roman"/>
          <w:b/>
          <w:kern w:val="1"/>
          <w:szCs w:val="24"/>
        </w:rPr>
        <w:t>/3/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 xml:space="preserve">Когато се избират електронни носители за съхранение на лични данни, трябва да бъде съобразена възможността за технологично „остаряване“ на носителите. </w:t>
      </w:r>
    </w:p>
    <w:p w:rsidR="008248D3" w:rsidRDefault="008248D3" w:rsidP="008248D3">
      <w:pPr>
        <w:widowControl w:val="0"/>
        <w:suppressAutoHyphens/>
        <w:spacing w:after="0"/>
        <w:ind w:firstLine="709"/>
        <w:jc w:val="center"/>
        <w:rPr>
          <w:rFonts w:eastAsia="Andale Sans UI" w:cs="Times New Roman"/>
          <w:kern w:val="1"/>
          <w:szCs w:val="24"/>
        </w:rPr>
      </w:pPr>
    </w:p>
    <w:p w:rsidR="001615D9" w:rsidRPr="008248D3" w:rsidRDefault="008248D3" w:rsidP="008248D3">
      <w:pPr>
        <w:pStyle w:val="a4"/>
        <w:widowControl w:val="0"/>
        <w:numPr>
          <w:ilvl w:val="0"/>
          <w:numId w:val="2"/>
        </w:numPr>
        <w:suppressAutoHyphens/>
        <w:spacing w:after="0"/>
        <w:jc w:val="center"/>
        <w:rPr>
          <w:rFonts w:eastAsia="Times New Roman" w:cs="Times New Roman"/>
          <w:b/>
          <w:bCs/>
          <w:kern w:val="32"/>
          <w:szCs w:val="32"/>
        </w:rPr>
      </w:pPr>
      <w:r w:rsidRPr="008248D3">
        <w:rPr>
          <w:rFonts w:eastAsia="Times New Roman" w:cs="Times New Roman"/>
          <w:b/>
          <w:bCs/>
          <w:kern w:val="32"/>
          <w:szCs w:val="32"/>
        </w:rPr>
        <w:t>УНИЩОЖАВАНЕ НА ДОКУМЕНТИ, СЪДЪРЖАЩИ ЛИЧНИ ДАННИ</w:t>
      </w:r>
      <w:r w:rsidR="00381DF2">
        <w:rPr>
          <w:rFonts w:eastAsia="Times New Roman" w:cs="Times New Roman"/>
          <w:b/>
          <w:bCs/>
          <w:kern w:val="32"/>
          <w:szCs w:val="32"/>
        </w:rPr>
        <w:t>.</w:t>
      </w:r>
    </w:p>
    <w:p w:rsidR="008248D3" w:rsidRDefault="008248D3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</w:p>
    <w:p w:rsidR="001615D9" w:rsidRPr="001615D9" w:rsidRDefault="008248D3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8248D3">
        <w:rPr>
          <w:rFonts w:eastAsia="Andale Sans UI" w:cs="Times New Roman"/>
          <w:b/>
          <w:kern w:val="1"/>
          <w:szCs w:val="24"/>
        </w:rPr>
        <w:t>Чл.10.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 xml:space="preserve">Всички служители на </w:t>
      </w:r>
      <w:r w:rsidR="004C757D">
        <w:rPr>
          <w:rFonts w:eastAsia="Andale Sans UI" w:cs="Times New Roman"/>
          <w:kern w:val="1"/>
          <w:szCs w:val="24"/>
        </w:rPr>
        <w:t>Домът</w:t>
      </w:r>
      <w:r>
        <w:rPr>
          <w:rFonts w:eastAsia="Andale Sans UI" w:cs="Times New Roman"/>
          <w:kern w:val="1"/>
          <w:szCs w:val="24"/>
        </w:rPr>
        <w:t xml:space="preserve"> са задължени </w:t>
      </w:r>
      <w:r w:rsidR="001615D9" w:rsidRPr="001615D9">
        <w:rPr>
          <w:rFonts w:eastAsia="Andale Sans UI" w:cs="Times New Roman"/>
          <w:kern w:val="1"/>
          <w:szCs w:val="24"/>
        </w:rPr>
        <w:t>редовно да извършват класификация на носителите на информацията</w:t>
      </w:r>
      <w:r w:rsidR="001615D9" w:rsidRPr="001615D9">
        <w:rPr>
          <w:rFonts w:eastAsia="Andale Sans UI" w:cs="Times New Roman"/>
          <w:kern w:val="1"/>
          <w:szCs w:val="24"/>
          <w:lang w:val="en-US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и да съхраняват информацията на определените места,  за да се определи правилно срокът им на съхранение и да се гарантира, че данните не се съхраняват извън допустимите срокове.</w:t>
      </w:r>
    </w:p>
    <w:p w:rsidR="000C2405" w:rsidRDefault="008248D3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8248D3">
        <w:rPr>
          <w:rFonts w:eastAsia="Andale Sans UI" w:cs="Times New Roman"/>
          <w:b/>
          <w:kern w:val="1"/>
          <w:szCs w:val="24"/>
        </w:rPr>
        <w:t>Чл.11.</w:t>
      </w:r>
      <w:r w:rsidR="000C2405">
        <w:rPr>
          <w:rFonts w:eastAsia="Andale Sans UI" w:cs="Times New Roman"/>
          <w:b/>
          <w:kern w:val="1"/>
          <w:szCs w:val="24"/>
        </w:rPr>
        <w:t>/1/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 xml:space="preserve">На унищожаване подлежат всички документи, съдържащи лични данни, целите за обработката на които вече са постигнати или </w:t>
      </w:r>
      <w:r w:rsidR="00381DF2">
        <w:rPr>
          <w:rFonts w:eastAsia="Andale Sans UI" w:cs="Times New Roman"/>
          <w:kern w:val="1"/>
          <w:szCs w:val="24"/>
        </w:rPr>
        <w:t xml:space="preserve">е </w:t>
      </w:r>
      <w:r w:rsidR="001615D9" w:rsidRPr="001615D9">
        <w:rPr>
          <w:rFonts w:eastAsia="Andale Sans UI" w:cs="Times New Roman"/>
          <w:kern w:val="1"/>
          <w:szCs w:val="24"/>
        </w:rPr>
        <w:t xml:space="preserve">изтекъл определеният срок за съхранение. </w:t>
      </w:r>
    </w:p>
    <w:p w:rsidR="000C2405" w:rsidRDefault="000C2405" w:rsidP="000C2405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t>/2/</w:t>
      </w:r>
      <w:r>
        <w:rPr>
          <w:rFonts w:eastAsia="Andale Sans UI" w:cs="Times New Roman"/>
          <w:kern w:val="1"/>
          <w:szCs w:val="24"/>
        </w:rPr>
        <w:t xml:space="preserve"> Със заповед на </w:t>
      </w:r>
      <w:r w:rsidR="004C757D">
        <w:rPr>
          <w:rFonts w:eastAsia="Andale Sans UI" w:cs="Times New Roman"/>
          <w:kern w:val="1"/>
          <w:szCs w:val="24"/>
        </w:rPr>
        <w:t xml:space="preserve">Управителя </w:t>
      </w:r>
      <w:r>
        <w:rPr>
          <w:rFonts w:eastAsia="Andale Sans UI" w:cs="Times New Roman"/>
          <w:kern w:val="1"/>
          <w:szCs w:val="24"/>
        </w:rPr>
        <w:t xml:space="preserve">на </w:t>
      </w:r>
      <w:r w:rsidR="004C757D">
        <w:rPr>
          <w:rFonts w:eastAsia="Andale Sans UI" w:cs="Times New Roman"/>
          <w:kern w:val="1"/>
          <w:szCs w:val="24"/>
        </w:rPr>
        <w:t>Дома</w:t>
      </w:r>
      <w:r>
        <w:rPr>
          <w:rFonts w:eastAsia="Andale Sans UI" w:cs="Times New Roman"/>
          <w:kern w:val="1"/>
          <w:szCs w:val="24"/>
        </w:rPr>
        <w:t xml:space="preserve"> се определя лицето, което отговаря за </w:t>
      </w:r>
      <w:r w:rsidR="001615D9" w:rsidRPr="001615D9">
        <w:rPr>
          <w:rFonts w:eastAsia="Andale Sans UI" w:cs="Times New Roman"/>
          <w:kern w:val="1"/>
          <w:szCs w:val="24"/>
        </w:rPr>
        <w:t>унищожаването на личните данни</w:t>
      </w:r>
      <w:r>
        <w:rPr>
          <w:rFonts w:eastAsia="Andale Sans UI" w:cs="Times New Roman"/>
          <w:kern w:val="1"/>
          <w:szCs w:val="24"/>
        </w:rPr>
        <w:t xml:space="preserve">. </w:t>
      </w:r>
      <w:r w:rsidR="001615D9" w:rsidRPr="001615D9">
        <w:rPr>
          <w:rFonts w:eastAsia="Andale Sans UI" w:cs="Times New Roman"/>
          <w:kern w:val="1"/>
          <w:szCs w:val="24"/>
        </w:rPr>
        <w:t xml:space="preserve"> </w:t>
      </w:r>
    </w:p>
    <w:p w:rsidR="000C2405" w:rsidRDefault="000C2405" w:rsidP="000C2405">
      <w:pPr>
        <w:widowControl w:val="0"/>
        <w:suppressAutoHyphens/>
        <w:spacing w:after="0"/>
        <w:jc w:val="center"/>
        <w:rPr>
          <w:rFonts w:eastAsia="Times New Roman" w:cs="Times New Roman"/>
          <w:bCs/>
          <w:i/>
          <w:iCs/>
          <w:kern w:val="1"/>
          <w:szCs w:val="28"/>
        </w:rPr>
      </w:pPr>
    </w:p>
    <w:p w:rsidR="001615D9" w:rsidRPr="001615D9" w:rsidRDefault="001615D9" w:rsidP="000C2405">
      <w:pPr>
        <w:widowControl w:val="0"/>
        <w:suppressAutoHyphens/>
        <w:spacing w:after="0"/>
        <w:jc w:val="center"/>
        <w:rPr>
          <w:rFonts w:eastAsia="Times New Roman" w:cs="Times New Roman"/>
          <w:bCs/>
          <w:i/>
          <w:iCs/>
          <w:kern w:val="1"/>
          <w:szCs w:val="28"/>
        </w:rPr>
      </w:pPr>
      <w:r w:rsidRPr="001615D9">
        <w:rPr>
          <w:rFonts w:eastAsia="Times New Roman" w:cs="Times New Roman"/>
          <w:bCs/>
          <w:i/>
          <w:iCs/>
          <w:kern w:val="1"/>
          <w:szCs w:val="28"/>
        </w:rPr>
        <w:t>Процедура за унищожаване</w:t>
      </w:r>
      <w:r w:rsidR="000C2405">
        <w:rPr>
          <w:rFonts w:eastAsia="Times New Roman" w:cs="Times New Roman"/>
          <w:bCs/>
          <w:i/>
          <w:iCs/>
          <w:kern w:val="1"/>
          <w:szCs w:val="28"/>
        </w:rPr>
        <w:t>.</w:t>
      </w:r>
    </w:p>
    <w:p w:rsidR="000C2405" w:rsidRDefault="000C2405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t>Чл.12.</w:t>
      </w:r>
      <w:r>
        <w:rPr>
          <w:rFonts w:eastAsia="Andale Sans UI" w:cs="Times New Roman"/>
          <w:kern w:val="1"/>
          <w:szCs w:val="24"/>
        </w:rPr>
        <w:t xml:space="preserve"> </w:t>
      </w:r>
      <w:r w:rsidRPr="000C2405">
        <w:rPr>
          <w:rFonts w:eastAsia="Andale Sans UI" w:cs="Times New Roman"/>
          <w:b/>
          <w:kern w:val="1"/>
          <w:szCs w:val="24"/>
        </w:rPr>
        <w:t>/1/</w:t>
      </w:r>
      <w:r>
        <w:rPr>
          <w:rFonts w:eastAsia="Andale Sans UI" w:cs="Times New Roman"/>
          <w:kern w:val="1"/>
          <w:szCs w:val="24"/>
        </w:rPr>
        <w:t xml:space="preserve"> </w:t>
      </w:r>
      <w:r w:rsidR="004C757D">
        <w:rPr>
          <w:rFonts w:eastAsia="Andale Sans UI" w:cs="Times New Roman"/>
          <w:kern w:val="1"/>
          <w:szCs w:val="24"/>
        </w:rPr>
        <w:t>Домът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извършва преглед за подлежащи на унищожаване документи</w:t>
      </w:r>
      <w:r w:rsidR="001615D9" w:rsidRPr="001615D9">
        <w:rPr>
          <w:rFonts w:eastAsia="Andale Sans UI" w:cs="Times New Roman"/>
          <w:kern w:val="1"/>
          <w:szCs w:val="24"/>
          <w:lang w:val="en-US"/>
        </w:rPr>
        <w:t xml:space="preserve"> </w:t>
      </w:r>
      <w:r>
        <w:rPr>
          <w:rFonts w:eastAsia="Andale Sans UI" w:cs="Times New Roman"/>
          <w:kern w:val="1"/>
          <w:szCs w:val="24"/>
        </w:rPr>
        <w:t xml:space="preserve">веднъж </w:t>
      </w:r>
      <w:r w:rsidR="001615D9" w:rsidRPr="001615D9">
        <w:rPr>
          <w:rFonts w:eastAsia="Andale Sans UI" w:cs="Times New Roman"/>
          <w:kern w:val="1"/>
          <w:szCs w:val="24"/>
        </w:rPr>
        <w:t xml:space="preserve">годишно. </w:t>
      </w:r>
    </w:p>
    <w:p w:rsidR="001615D9" w:rsidRPr="001615D9" w:rsidRDefault="000C2405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t>/2/</w:t>
      </w:r>
      <w:r w:rsidR="00D8256F" w:rsidRPr="00D8256F">
        <w:rPr>
          <w:rFonts w:eastAsia="Andale Sans UI" w:cs="Times New Roman"/>
          <w:kern w:val="1"/>
          <w:szCs w:val="24"/>
        </w:rPr>
        <w:t xml:space="preserve"> </w:t>
      </w:r>
      <w:r w:rsidR="00D8256F">
        <w:rPr>
          <w:rFonts w:eastAsia="Andale Sans UI" w:cs="Times New Roman"/>
          <w:kern w:val="1"/>
          <w:szCs w:val="24"/>
        </w:rPr>
        <w:t xml:space="preserve">Със заповед на </w:t>
      </w:r>
      <w:r w:rsidR="004C757D">
        <w:rPr>
          <w:rFonts w:eastAsia="Andale Sans UI" w:cs="Times New Roman"/>
          <w:kern w:val="1"/>
          <w:szCs w:val="24"/>
        </w:rPr>
        <w:t xml:space="preserve">Управителя </w:t>
      </w:r>
      <w:r w:rsidR="00D8256F">
        <w:rPr>
          <w:rFonts w:eastAsia="Andale Sans UI" w:cs="Times New Roman"/>
          <w:kern w:val="1"/>
          <w:szCs w:val="24"/>
        </w:rPr>
        <w:t xml:space="preserve">на </w:t>
      </w:r>
      <w:r w:rsidR="004C757D">
        <w:rPr>
          <w:rFonts w:eastAsia="Andale Sans UI" w:cs="Times New Roman"/>
          <w:kern w:val="1"/>
          <w:szCs w:val="24"/>
        </w:rPr>
        <w:t xml:space="preserve">Дома </w:t>
      </w:r>
      <w:r w:rsidR="00D8256F">
        <w:rPr>
          <w:rFonts w:eastAsia="Andale Sans UI" w:cs="Times New Roman"/>
          <w:kern w:val="1"/>
          <w:szCs w:val="24"/>
        </w:rPr>
        <w:t xml:space="preserve">се определят членовете на експертната комисия за извършване на преглед и определяне на подлежащите за унищожаване данни и документи.  </w:t>
      </w:r>
    </w:p>
    <w:p w:rsidR="00D8256F" w:rsidRPr="00DF1C58" w:rsidRDefault="000C2405" w:rsidP="008248D3">
      <w:pPr>
        <w:widowControl w:val="0"/>
        <w:suppressAutoHyphens/>
        <w:spacing w:after="0"/>
        <w:rPr>
          <w:rFonts w:eastAsia="Andale Sans UI" w:cs="Times New Roman"/>
          <w:b/>
          <w:i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t>/3/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 xml:space="preserve">В резултат на прегледа се изготвя </w:t>
      </w:r>
      <w:r w:rsidR="00D8256F">
        <w:rPr>
          <w:rFonts w:eastAsia="Andale Sans UI" w:cs="Times New Roman"/>
          <w:kern w:val="1"/>
          <w:szCs w:val="24"/>
        </w:rPr>
        <w:t xml:space="preserve">Протокол за определяне на подлежащи за унищожаване данни и документи </w:t>
      </w:r>
      <w:r w:rsidR="00D8256F" w:rsidRPr="00DF1C58">
        <w:rPr>
          <w:rFonts w:eastAsia="Andale Sans UI" w:cs="Times New Roman"/>
          <w:b/>
          <w:kern w:val="1"/>
          <w:szCs w:val="24"/>
        </w:rPr>
        <w:t>/</w:t>
      </w:r>
      <w:r w:rsidR="00D8256F" w:rsidRPr="00DF1C58">
        <w:rPr>
          <w:rFonts w:eastAsia="Andale Sans UI" w:cs="Times New Roman"/>
          <w:b/>
          <w:i/>
          <w:kern w:val="1"/>
          <w:szCs w:val="24"/>
        </w:rPr>
        <w:t>Приложение №2/.</w:t>
      </w:r>
    </w:p>
    <w:p w:rsidR="001615D9" w:rsidRPr="001615D9" w:rsidRDefault="000C2405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t>Чл.13.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Специфичният процес на заличаване или унищожаване</w:t>
      </w:r>
      <w:r w:rsidR="00D8256F">
        <w:rPr>
          <w:rFonts w:eastAsia="Andale Sans UI" w:cs="Times New Roman"/>
          <w:kern w:val="1"/>
          <w:szCs w:val="24"/>
        </w:rPr>
        <w:t xml:space="preserve"> на данните и документите</w:t>
      </w:r>
      <w:r w:rsidR="001615D9" w:rsidRPr="001615D9">
        <w:rPr>
          <w:rFonts w:eastAsia="Andale Sans UI" w:cs="Times New Roman"/>
          <w:kern w:val="1"/>
          <w:szCs w:val="24"/>
        </w:rPr>
        <w:t xml:space="preserve"> може да се извърши от </w:t>
      </w:r>
      <w:r>
        <w:rPr>
          <w:rFonts w:eastAsia="Andale Sans UI" w:cs="Times New Roman"/>
          <w:kern w:val="1"/>
          <w:szCs w:val="24"/>
        </w:rPr>
        <w:t xml:space="preserve">екип от </w:t>
      </w:r>
      <w:r w:rsidR="001615D9" w:rsidRPr="001615D9">
        <w:rPr>
          <w:rFonts w:eastAsia="Andale Sans UI" w:cs="Times New Roman"/>
          <w:kern w:val="1"/>
          <w:szCs w:val="24"/>
        </w:rPr>
        <w:t>служител</w:t>
      </w:r>
      <w:r>
        <w:rPr>
          <w:rFonts w:eastAsia="Andale Sans UI" w:cs="Times New Roman"/>
          <w:kern w:val="1"/>
          <w:szCs w:val="24"/>
        </w:rPr>
        <w:t>и</w:t>
      </w:r>
      <w:r w:rsidR="001615D9" w:rsidRPr="001615D9">
        <w:rPr>
          <w:rFonts w:eastAsia="Andale Sans UI" w:cs="Times New Roman"/>
          <w:kern w:val="1"/>
          <w:szCs w:val="24"/>
        </w:rPr>
        <w:t xml:space="preserve"> на </w:t>
      </w:r>
      <w:r w:rsidR="004C757D">
        <w:rPr>
          <w:rFonts w:eastAsia="Andale Sans UI" w:cs="Times New Roman"/>
          <w:kern w:val="1"/>
          <w:szCs w:val="24"/>
        </w:rPr>
        <w:t>Домът</w:t>
      </w:r>
      <w:r w:rsidR="00D8256F">
        <w:rPr>
          <w:rFonts w:eastAsia="Andale Sans UI" w:cs="Times New Roman"/>
          <w:kern w:val="1"/>
          <w:szCs w:val="24"/>
        </w:rPr>
        <w:t xml:space="preserve">, определен със заповед на </w:t>
      </w:r>
      <w:r w:rsidR="004C757D">
        <w:rPr>
          <w:rFonts w:eastAsia="Andale Sans UI" w:cs="Times New Roman"/>
          <w:kern w:val="1"/>
          <w:szCs w:val="24"/>
        </w:rPr>
        <w:t xml:space="preserve">Управителя </w:t>
      </w:r>
      <w:r w:rsidR="001615D9" w:rsidRPr="001615D9">
        <w:rPr>
          <w:rFonts w:eastAsia="Andale Sans UI" w:cs="Times New Roman"/>
          <w:kern w:val="1"/>
          <w:szCs w:val="24"/>
        </w:rPr>
        <w:t>или от външен доставчик на услуги.</w:t>
      </w:r>
    </w:p>
    <w:p w:rsidR="000C2405" w:rsidRDefault="000C2405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t>Чл.14.</w:t>
      </w:r>
      <w:r>
        <w:rPr>
          <w:rFonts w:eastAsia="Andale Sans UI" w:cs="Times New Roman"/>
          <w:kern w:val="1"/>
          <w:szCs w:val="24"/>
        </w:rPr>
        <w:t xml:space="preserve"> </w:t>
      </w:r>
      <w:r w:rsidR="004C757D">
        <w:rPr>
          <w:rFonts w:eastAsia="Andale Sans UI" w:cs="Times New Roman"/>
          <w:kern w:val="1"/>
          <w:szCs w:val="24"/>
        </w:rPr>
        <w:t>Домът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предприема достатъчно мерки, за да се предотврати трайната загуба на съществена информация в резултат на злонамерено или неволно унищожаване на информацията</w:t>
      </w:r>
      <w:r>
        <w:rPr>
          <w:rFonts w:eastAsia="Andale Sans UI" w:cs="Times New Roman"/>
          <w:kern w:val="1"/>
          <w:szCs w:val="24"/>
        </w:rPr>
        <w:t xml:space="preserve">. </w:t>
      </w:r>
      <w:r w:rsidR="001615D9" w:rsidRPr="001615D9">
        <w:rPr>
          <w:rFonts w:eastAsia="Andale Sans UI" w:cs="Times New Roman"/>
          <w:kern w:val="1"/>
          <w:szCs w:val="24"/>
        </w:rPr>
        <w:t xml:space="preserve"> </w:t>
      </w:r>
    </w:p>
    <w:p w:rsidR="001615D9" w:rsidRPr="001615D9" w:rsidRDefault="000C2405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0C2405">
        <w:rPr>
          <w:rFonts w:eastAsia="Andale Sans UI" w:cs="Times New Roman"/>
          <w:b/>
          <w:kern w:val="1"/>
          <w:szCs w:val="24"/>
        </w:rPr>
        <w:lastRenderedPageBreak/>
        <w:t>Чл.15.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Процесът на унищожаване се документира от определен член на екипа по унищожаване</w:t>
      </w:r>
      <w:r w:rsidR="00A46F0E">
        <w:rPr>
          <w:rFonts w:eastAsia="Andale Sans UI" w:cs="Times New Roman"/>
          <w:kern w:val="1"/>
          <w:szCs w:val="24"/>
        </w:rPr>
        <w:t xml:space="preserve"> или в случай на външно възлагане с протокол от доставчика на услуги</w:t>
      </w:r>
      <w:r w:rsidR="001615D9" w:rsidRPr="001615D9">
        <w:rPr>
          <w:rFonts w:eastAsia="Andale Sans UI" w:cs="Times New Roman"/>
          <w:kern w:val="1"/>
          <w:szCs w:val="24"/>
        </w:rPr>
        <w:t xml:space="preserve">. </w:t>
      </w:r>
    </w:p>
    <w:p w:rsidR="00A46F0E" w:rsidRDefault="00A46F0E" w:rsidP="00A46F0E">
      <w:pPr>
        <w:keepNext/>
        <w:widowControl w:val="0"/>
        <w:suppressAutoHyphens/>
        <w:spacing w:after="0"/>
        <w:outlineLvl w:val="1"/>
        <w:rPr>
          <w:rFonts w:eastAsia="Times New Roman" w:cs="Times New Roman"/>
          <w:bCs/>
          <w:i/>
          <w:iCs/>
          <w:kern w:val="1"/>
          <w:szCs w:val="28"/>
        </w:rPr>
      </w:pPr>
    </w:p>
    <w:p w:rsidR="001615D9" w:rsidRPr="001615D9" w:rsidRDefault="001615D9" w:rsidP="00A46F0E">
      <w:pPr>
        <w:keepNext/>
        <w:widowControl w:val="0"/>
        <w:suppressAutoHyphens/>
        <w:spacing w:after="0"/>
        <w:jc w:val="center"/>
        <w:outlineLvl w:val="1"/>
        <w:rPr>
          <w:rFonts w:eastAsia="Times New Roman" w:cs="Times New Roman"/>
          <w:bCs/>
          <w:i/>
          <w:iCs/>
          <w:kern w:val="1"/>
          <w:szCs w:val="28"/>
        </w:rPr>
      </w:pPr>
      <w:r w:rsidRPr="001615D9">
        <w:rPr>
          <w:rFonts w:eastAsia="Times New Roman" w:cs="Times New Roman"/>
          <w:bCs/>
          <w:i/>
          <w:iCs/>
          <w:kern w:val="1"/>
          <w:szCs w:val="28"/>
        </w:rPr>
        <w:t>Начин на унищожаване</w:t>
      </w:r>
      <w:r w:rsidR="00381DF2">
        <w:rPr>
          <w:rFonts w:eastAsia="Times New Roman" w:cs="Times New Roman"/>
          <w:bCs/>
          <w:i/>
          <w:iCs/>
          <w:kern w:val="1"/>
          <w:szCs w:val="28"/>
        </w:rPr>
        <w:t>.</w:t>
      </w:r>
    </w:p>
    <w:p w:rsidR="001615D9" w:rsidRPr="001615D9" w:rsidRDefault="00A46F0E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A46F0E">
        <w:rPr>
          <w:rFonts w:eastAsia="Andale Sans UI" w:cs="Times New Roman"/>
          <w:b/>
          <w:kern w:val="1"/>
          <w:szCs w:val="24"/>
        </w:rPr>
        <w:t>Чл.16.</w:t>
      </w:r>
      <w:r>
        <w:rPr>
          <w:rFonts w:eastAsia="Andale Sans UI" w:cs="Times New Roman"/>
          <w:kern w:val="1"/>
          <w:szCs w:val="24"/>
        </w:rPr>
        <w:t xml:space="preserve"> </w:t>
      </w:r>
      <w:r w:rsidR="00871FD7" w:rsidRPr="00871FD7">
        <w:rPr>
          <w:rFonts w:eastAsia="Andale Sans UI" w:cs="Times New Roman"/>
          <w:b/>
          <w:kern w:val="1"/>
          <w:szCs w:val="24"/>
        </w:rPr>
        <w:t>/1/</w:t>
      </w:r>
      <w:r w:rsidR="00871FD7"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Документите, които се съхраняват на хартиен носител се унищожават чрез нарязване или изгаряне. При нарязване се използват</w:t>
      </w:r>
      <w:r w:rsidR="00871FD7">
        <w:rPr>
          <w:rFonts w:eastAsia="Andale Sans UI" w:cs="Times New Roman"/>
          <w:kern w:val="1"/>
          <w:szCs w:val="24"/>
        </w:rPr>
        <w:t xml:space="preserve"> шредери за хартия</w:t>
      </w:r>
      <w:r w:rsidR="005E7AEE">
        <w:rPr>
          <w:rFonts w:eastAsia="Andale Sans UI" w:cs="Times New Roman"/>
          <w:kern w:val="1"/>
          <w:szCs w:val="24"/>
        </w:rPr>
        <w:t>, които нарязват докуемнтите по начин, който не позволява възстановяването им.</w:t>
      </w:r>
    </w:p>
    <w:p w:rsidR="001615D9" w:rsidRPr="001615D9" w:rsidRDefault="00871FD7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871FD7">
        <w:rPr>
          <w:rFonts w:eastAsia="Andale Sans UI" w:cs="Times New Roman"/>
          <w:b/>
          <w:kern w:val="1"/>
          <w:szCs w:val="24"/>
        </w:rPr>
        <w:t>/2/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Документите и/или данните, които се съхраняват на електронен носител се унищожават чрез сигурно изтриване.</w:t>
      </w:r>
    </w:p>
    <w:p w:rsidR="001615D9" w:rsidRDefault="00871FD7" w:rsidP="008248D3">
      <w:pPr>
        <w:widowControl w:val="0"/>
        <w:suppressAutoHyphens/>
        <w:spacing w:after="0"/>
        <w:ind w:firstLine="576"/>
        <w:rPr>
          <w:rFonts w:eastAsia="Andale Sans UI" w:cs="Times New Roman"/>
          <w:kern w:val="1"/>
          <w:szCs w:val="24"/>
        </w:rPr>
      </w:pPr>
      <w:r w:rsidRPr="00871FD7">
        <w:rPr>
          <w:rFonts w:eastAsia="Andale Sans UI" w:cs="Times New Roman"/>
          <w:b/>
          <w:kern w:val="1"/>
          <w:szCs w:val="24"/>
        </w:rPr>
        <w:t xml:space="preserve">  /3/</w:t>
      </w:r>
      <w:r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Не се допуска унищожаване без да се осигури доказателство за извършеното унищожаване.</w:t>
      </w:r>
    </w:p>
    <w:p w:rsidR="00886D81" w:rsidRPr="00886D81" w:rsidRDefault="00886D81" w:rsidP="008248D3">
      <w:pPr>
        <w:widowControl w:val="0"/>
        <w:suppressAutoHyphens/>
        <w:spacing w:after="0"/>
        <w:ind w:firstLine="576"/>
        <w:rPr>
          <w:rFonts w:eastAsia="Andale Sans UI" w:cs="Times New Roman"/>
          <w:b/>
          <w:kern w:val="1"/>
          <w:szCs w:val="24"/>
        </w:rPr>
      </w:pPr>
      <w:r w:rsidRPr="00886D81">
        <w:rPr>
          <w:rFonts w:eastAsia="Andale Sans UI" w:cs="Times New Roman"/>
          <w:b/>
          <w:kern w:val="1"/>
          <w:szCs w:val="24"/>
        </w:rPr>
        <w:t xml:space="preserve"> /4/ </w:t>
      </w:r>
      <w:r w:rsidRPr="00886D81">
        <w:rPr>
          <w:rFonts w:eastAsia="Andale Sans UI" w:cs="Times New Roman"/>
          <w:kern w:val="1"/>
          <w:szCs w:val="24"/>
        </w:rPr>
        <w:t xml:space="preserve">Данните за </w:t>
      </w:r>
      <w:r>
        <w:rPr>
          <w:rFonts w:eastAsia="Andale Sans UI" w:cs="Times New Roman"/>
          <w:kern w:val="1"/>
          <w:szCs w:val="24"/>
        </w:rPr>
        <w:t xml:space="preserve">унищожаването се въвеждат от председателя на експертната комисия по чл.12, ал.2 в Регистър на унищожените документи </w:t>
      </w:r>
      <w:r w:rsidRPr="00886D81">
        <w:rPr>
          <w:rFonts w:eastAsia="Andale Sans UI" w:cs="Times New Roman"/>
          <w:b/>
          <w:kern w:val="1"/>
          <w:szCs w:val="24"/>
        </w:rPr>
        <w:t>/</w:t>
      </w:r>
      <w:r w:rsidRPr="00886D81">
        <w:rPr>
          <w:rFonts w:eastAsia="Andale Sans UI" w:cs="Times New Roman"/>
          <w:b/>
          <w:i/>
          <w:kern w:val="1"/>
          <w:szCs w:val="24"/>
        </w:rPr>
        <w:t>Приложение №3/</w:t>
      </w:r>
    </w:p>
    <w:p w:rsidR="00886D81" w:rsidRDefault="00886D81" w:rsidP="00871FD7">
      <w:pPr>
        <w:keepNext/>
        <w:widowControl w:val="0"/>
        <w:suppressAutoHyphens/>
        <w:spacing w:after="0"/>
        <w:ind w:left="1080" w:firstLine="0"/>
        <w:jc w:val="center"/>
        <w:outlineLvl w:val="1"/>
        <w:rPr>
          <w:rFonts w:eastAsia="Times New Roman" w:cs="Times New Roman"/>
          <w:bCs/>
          <w:i/>
          <w:iCs/>
          <w:kern w:val="1"/>
          <w:szCs w:val="28"/>
        </w:rPr>
      </w:pPr>
    </w:p>
    <w:p w:rsidR="001615D9" w:rsidRPr="001615D9" w:rsidRDefault="001615D9" w:rsidP="00871FD7">
      <w:pPr>
        <w:keepNext/>
        <w:widowControl w:val="0"/>
        <w:suppressAutoHyphens/>
        <w:spacing w:after="0"/>
        <w:ind w:left="1080" w:firstLine="0"/>
        <w:jc w:val="center"/>
        <w:outlineLvl w:val="1"/>
        <w:rPr>
          <w:rFonts w:eastAsia="Times New Roman" w:cs="Times New Roman"/>
          <w:bCs/>
          <w:i/>
          <w:iCs/>
          <w:kern w:val="1"/>
          <w:szCs w:val="28"/>
        </w:rPr>
      </w:pPr>
      <w:r w:rsidRPr="001615D9">
        <w:rPr>
          <w:rFonts w:eastAsia="Times New Roman" w:cs="Times New Roman"/>
          <w:bCs/>
          <w:i/>
          <w:iCs/>
          <w:kern w:val="1"/>
          <w:szCs w:val="28"/>
        </w:rPr>
        <w:t>Изключения</w:t>
      </w:r>
      <w:r w:rsidR="00381DF2">
        <w:rPr>
          <w:rFonts w:eastAsia="Times New Roman" w:cs="Times New Roman"/>
          <w:bCs/>
          <w:i/>
          <w:iCs/>
          <w:kern w:val="1"/>
          <w:szCs w:val="28"/>
        </w:rPr>
        <w:t>.</w:t>
      </w:r>
    </w:p>
    <w:p w:rsidR="001615D9" w:rsidRPr="001615D9" w:rsidRDefault="00871FD7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 w:rsidRPr="00871FD7">
        <w:rPr>
          <w:rFonts w:eastAsia="Andale Sans UI" w:cs="Times New Roman"/>
          <w:b/>
          <w:kern w:val="1"/>
          <w:szCs w:val="24"/>
        </w:rPr>
        <w:t>Чл.17. /1/</w:t>
      </w:r>
      <w:r>
        <w:rPr>
          <w:rFonts w:eastAsia="Andale Sans UI" w:cs="Times New Roman"/>
          <w:kern w:val="1"/>
          <w:szCs w:val="24"/>
        </w:rPr>
        <w:t xml:space="preserve"> Посочената процедура може </w:t>
      </w:r>
      <w:r w:rsidR="001615D9" w:rsidRPr="001615D9">
        <w:rPr>
          <w:rFonts w:eastAsia="Andale Sans UI" w:cs="Times New Roman"/>
          <w:kern w:val="1"/>
          <w:szCs w:val="24"/>
        </w:rPr>
        <w:t xml:space="preserve">да </w:t>
      </w:r>
      <w:r>
        <w:rPr>
          <w:rFonts w:eastAsia="Andale Sans UI" w:cs="Times New Roman"/>
          <w:kern w:val="1"/>
          <w:szCs w:val="24"/>
        </w:rPr>
        <w:t xml:space="preserve">не се прилага за регулярно </w:t>
      </w:r>
      <w:r w:rsidRPr="001615D9">
        <w:rPr>
          <w:rFonts w:eastAsia="Andale Sans UI" w:cs="Times New Roman"/>
          <w:kern w:val="1"/>
          <w:szCs w:val="24"/>
        </w:rPr>
        <w:t>унищожаван</w:t>
      </w:r>
      <w:r>
        <w:rPr>
          <w:rFonts w:eastAsia="Andale Sans UI" w:cs="Times New Roman"/>
          <w:kern w:val="1"/>
          <w:szCs w:val="24"/>
        </w:rPr>
        <w:t>е</w:t>
      </w:r>
      <w:r w:rsidRPr="001615D9">
        <w:rPr>
          <w:rFonts w:eastAsia="Andale Sans UI" w:cs="Times New Roman"/>
          <w:kern w:val="1"/>
          <w:szCs w:val="24"/>
        </w:rPr>
        <w:t xml:space="preserve"> </w:t>
      </w:r>
      <w:r w:rsidR="001615D9" w:rsidRPr="001615D9">
        <w:rPr>
          <w:rFonts w:eastAsia="Andale Sans UI" w:cs="Times New Roman"/>
          <w:kern w:val="1"/>
          <w:szCs w:val="24"/>
        </w:rPr>
        <w:t>на документи</w:t>
      </w:r>
      <w:r w:rsidR="005E7AEE">
        <w:rPr>
          <w:rFonts w:eastAsia="Andale Sans UI" w:cs="Times New Roman"/>
          <w:kern w:val="1"/>
          <w:szCs w:val="24"/>
        </w:rPr>
        <w:t>, напр. при унищожаване на копия</w:t>
      </w:r>
      <w:r w:rsidR="008A444C">
        <w:rPr>
          <w:rFonts w:eastAsia="Andale Sans UI" w:cs="Times New Roman"/>
          <w:kern w:val="1"/>
          <w:szCs w:val="24"/>
        </w:rPr>
        <w:t xml:space="preserve"> на документи</w:t>
      </w:r>
      <w:r w:rsidR="005E7AEE">
        <w:rPr>
          <w:rFonts w:eastAsia="Andale Sans UI" w:cs="Times New Roman"/>
          <w:kern w:val="1"/>
          <w:szCs w:val="24"/>
        </w:rPr>
        <w:t>, създадени за улесняване на процеса по обработката им.</w:t>
      </w:r>
    </w:p>
    <w:p w:rsidR="001615D9" w:rsidRDefault="00871FD7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  <w:r>
        <w:rPr>
          <w:rFonts w:eastAsia="Andale Sans UI" w:cs="Times New Roman"/>
          <w:kern w:val="1"/>
          <w:szCs w:val="24"/>
        </w:rPr>
        <w:t xml:space="preserve">/2/ </w:t>
      </w:r>
      <w:r w:rsidR="001615D9" w:rsidRPr="001615D9">
        <w:rPr>
          <w:rFonts w:eastAsia="Andale Sans UI" w:cs="Times New Roman"/>
          <w:kern w:val="1"/>
          <w:szCs w:val="24"/>
        </w:rPr>
        <w:t xml:space="preserve">При регулярното унищожаване се отчита естеството на съдържащите се в документа данни и се определя подходящ начин </w:t>
      </w:r>
      <w:r>
        <w:rPr>
          <w:rFonts w:eastAsia="Andale Sans UI" w:cs="Times New Roman"/>
          <w:kern w:val="1"/>
          <w:szCs w:val="24"/>
        </w:rPr>
        <w:t xml:space="preserve">за тяхното </w:t>
      </w:r>
      <w:r w:rsidR="001615D9" w:rsidRPr="001615D9">
        <w:rPr>
          <w:rFonts w:eastAsia="Andale Sans UI" w:cs="Times New Roman"/>
          <w:kern w:val="1"/>
          <w:szCs w:val="24"/>
        </w:rPr>
        <w:t xml:space="preserve">унищожаване. </w:t>
      </w:r>
    </w:p>
    <w:p w:rsidR="00886D81" w:rsidRPr="001615D9" w:rsidRDefault="00886D81" w:rsidP="008248D3">
      <w:pPr>
        <w:widowControl w:val="0"/>
        <w:suppressAutoHyphens/>
        <w:spacing w:after="0"/>
        <w:rPr>
          <w:rFonts w:eastAsia="Andale Sans UI" w:cs="Times New Roman"/>
          <w:kern w:val="1"/>
          <w:szCs w:val="24"/>
        </w:rPr>
      </w:pPr>
    </w:p>
    <w:p w:rsidR="00447979" w:rsidRDefault="00447979" w:rsidP="008248D3">
      <w:pPr>
        <w:pStyle w:val="a4"/>
        <w:numPr>
          <w:ilvl w:val="0"/>
          <w:numId w:val="2"/>
        </w:numPr>
        <w:spacing w:after="0"/>
        <w:jc w:val="center"/>
        <w:rPr>
          <w:b/>
        </w:rPr>
      </w:pPr>
      <w:bookmarkStart w:id="2" w:name="_Toc269500081"/>
      <w:bookmarkEnd w:id="2"/>
      <w:r w:rsidRPr="00447979">
        <w:rPr>
          <w:b/>
        </w:rPr>
        <w:t>ПРЕХОДНИ И ЗАКЛЮЧИТЕЛНИ РАЗПОРЕДБИ</w:t>
      </w:r>
      <w:r w:rsidR="00C10AFE">
        <w:rPr>
          <w:b/>
        </w:rPr>
        <w:t>.</w:t>
      </w:r>
    </w:p>
    <w:p w:rsidR="00C10AFE" w:rsidRPr="00F47A25" w:rsidRDefault="00C10AFE" w:rsidP="00F47A25">
      <w:pPr>
        <w:spacing w:after="0"/>
        <w:ind w:left="142" w:firstLine="0"/>
        <w:jc w:val="center"/>
        <w:rPr>
          <w:b/>
        </w:rPr>
      </w:pPr>
    </w:p>
    <w:p w:rsidR="00C10AFE" w:rsidRDefault="00447979" w:rsidP="008248D3">
      <w:pPr>
        <w:spacing w:after="0"/>
        <w:ind w:firstLine="709"/>
      </w:pPr>
      <w:r w:rsidRPr="00447979">
        <w:rPr>
          <w:b/>
        </w:rPr>
        <w:t>§. 1</w:t>
      </w:r>
      <w:r w:rsidRPr="00447979">
        <w:t xml:space="preserve"> </w:t>
      </w:r>
      <w:r>
        <w:t xml:space="preserve">Настоящата </w:t>
      </w:r>
      <w:r w:rsidR="00871FD7">
        <w:t xml:space="preserve">политика за съхранение на лични данни </w:t>
      </w:r>
      <w:r w:rsidRPr="00CB279E">
        <w:t xml:space="preserve">влиза </w:t>
      </w:r>
      <w:r w:rsidR="008A444C">
        <w:t xml:space="preserve"> в сила от датата на утвърждаването ѝ със заповед на </w:t>
      </w:r>
      <w:r w:rsidR="004C757D">
        <w:t xml:space="preserve">Управителя </w:t>
      </w:r>
      <w:r w:rsidR="00C10AFE">
        <w:t xml:space="preserve">на </w:t>
      </w:r>
      <w:r w:rsidR="004C757D">
        <w:t>Дома</w:t>
      </w:r>
      <w:r w:rsidR="008A444C">
        <w:t>.</w:t>
      </w:r>
    </w:p>
    <w:p w:rsidR="00447979" w:rsidRPr="00CB279E" w:rsidRDefault="00447979" w:rsidP="008248D3">
      <w:pPr>
        <w:spacing w:after="0"/>
        <w:ind w:firstLine="709"/>
      </w:pPr>
      <w:r w:rsidRPr="00447979">
        <w:rPr>
          <w:b/>
        </w:rPr>
        <w:t xml:space="preserve">§.2. </w:t>
      </w:r>
      <w:r w:rsidRPr="00447979">
        <w:t>Веднъж годишно</w:t>
      </w:r>
      <w:r>
        <w:rPr>
          <w:b/>
        </w:rPr>
        <w:t xml:space="preserve"> </w:t>
      </w:r>
      <w:r>
        <w:t xml:space="preserve">настоящата </w:t>
      </w:r>
      <w:r w:rsidR="00871FD7">
        <w:t xml:space="preserve">Политика </w:t>
      </w:r>
      <w:r>
        <w:t>се пре</w:t>
      </w:r>
      <w:r w:rsidR="00643521">
        <w:t xml:space="preserve">глежда </w:t>
      </w:r>
      <w:r>
        <w:t xml:space="preserve">и актуализира при необходимост. </w:t>
      </w:r>
      <w:r w:rsidR="00871FD7" w:rsidRPr="00871FD7">
        <w:t>При прегледа се разглеждат и графиците за съхранение на личните данни.</w:t>
      </w:r>
    </w:p>
    <w:p w:rsidR="00104DDE" w:rsidRDefault="00104DDE" w:rsidP="008248D3">
      <w:pPr>
        <w:spacing w:after="0"/>
        <w:ind w:firstLine="0"/>
        <w:jc w:val="center"/>
        <w:rPr>
          <w:sz w:val="28"/>
          <w:szCs w:val="28"/>
        </w:rPr>
      </w:pPr>
      <w:bookmarkStart w:id="3" w:name="_2s8eyo1" w:colFirst="0" w:colLast="0"/>
      <w:bookmarkEnd w:id="3"/>
    </w:p>
    <w:p w:rsidR="009F3DD8" w:rsidRPr="00ED25D8" w:rsidRDefault="009F3DD8" w:rsidP="008248D3">
      <w:pPr>
        <w:spacing w:after="0"/>
        <w:ind w:firstLine="709"/>
        <w:jc w:val="center"/>
      </w:pPr>
    </w:p>
    <w:sectPr w:rsidR="009F3DD8" w:rsidRPr="00ED25D8" w:rsidSect="00914CF7">
      <w:headerReference w:type="default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2C26E7" w16cid:durableId="1ECBE4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D05" w:rsidRDefault="00C17D05" w:rsidP="00563C41">
      <w:pPr>
        <w:spacing w:after="0" w:line="240" w:lineRule="auto"/>
      </w:pPr>
      <w:r>
        <w:separator/>
      </w:r>
    </w:p>
  </w:endnote>
  <w:endnote w:type="continuationSeparator" w:id="0">
    <w:p w:rsidR="00C17D05" w:rsidRDefault="00C17D05" w:rsidP="0056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1FC" w:rsidRDefault="005F6F5C">
        <w:pPr>
          <w:pStyle w:val="ad"/>
          <w:jc w:val="right"/>
        </w:pPr>
        <w:r>
          <w:fldChar w:fldCharType="begin"/>
        </w:r>
        <w:r w:rsidR="005351FC">
          <w:instrText xml:space="preserve"> PAGE   \* MERGEFORMAT </w:instrText>
        </w:r>
        <w:r>
          <w:fldChar w:fldCharType="separate"/>
        </w:r>
        <w:r w:rsidR="00D86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51FC" w:rsidRDefault="005351F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D05" w:rsidRDefault="00C17D05" w:rsidP="00563C41">
      <w:pPr>
        <w:spacing w:after="0" w:line="240" w:lineRule="auto"/>
      </w:pPr>
      <w:r>
        <w:separator/>
      </w:r>
    </w:p>
  </w:footnote>
  <w:footnote w:type="continuationSeparator" w:id="0">
    <w:p w:rsidR="00C17D05" w:rsidRDefault="00C17D05" w:rsidP="0056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7E5" w:rsidRPr="00D867E5" w:rsidRDefault="00D867E5">
    <w:pPr>
      <w:pStyle w:val="ab"/>
      <w:rPr>
        <w:i/>
      </w:rPr>
    </w:pPr>
    <w:r>
      <w:rPr>
        <w:i/>
      </w:rPr>
      <w:t xml:space="preserve">                                                                                                           </w:t>
    </w:r>
    <w:r w:rsidRPr="00D867E5">
      <w:rPr>
        <w:i/>
      </w:rPr>
      <w:t>Приложение №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27AD4BEE"/>
    <w:multiLevelType w:val="multilevel"/>
    <w:tmpl w:val="26CE0992"/>
    <w:lvl w:ilvl="0">
      <w:start w:val="1"/>
      <w:numFmt w:val="decimal"/>
      <w:pStyle w:val="1"/>
      <w:lvlText w:val="%1"/>
      <w:lvlJc w:val="left"/>
      <w:pPr>
        <w:ind w:left="70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0B7773D"/>
    <w:multiLevelType w:val="multilevel"/>
    <w:tmpl w:val="49D6F218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6820C54"/>
    <w:multiLevelType w:val="hybridMultilevel"/>
    <w:tmpl w:val="68DC35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075FF"/>
    <w:multiLevelType w:val="multilevel"/>
    <w:tmpl w:val="CD524742"/>
    <w:lvl w:ilvl="0">
      <w:start w:val="1"/>
      <w:numFmt w:val="upperRoman"/>
      <w:lvlText w:val="%1."/>
      <w:lvlJc w:val="left"/>
      <w:pPr>
        <w:ind w:left="574" w:hanging="432"/>
      </w:pPr>
      <w:rPr>
        <w:rFonts w:ascii="Times New Roman" w:eastAsiaTheme="majorEastAsia" w:hAnsi="Times New Roman" w:cstheme="majorBidi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5">
    <w:nsid w:val="5BD24E8A"/>
    <w:multiLevelType w:val="hybridMultilevel"/>
    <w:tmpl w:val="9D4840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B041004"/>
    <w:multiLevelType w:val="hybridMultilevel"/>
    <w:tmpl w:val="5A8AB7C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FF9"/>
    <w:rsid w:val="000032A1"/>
    <w:rsid w:val="00003452"/>
    <w:rsid w:val="00004832"/>
    <w:rsid w:val="00010337"/>
    <w:rsid w:val="000127B4"/>
    <w:rsid w:val="00016892"/>
    <w:rsid w:val="00016D07"/>
    <w:rsid w:val="0002044F"/>
    <w:rsid w:val="00024099"/>
    <w:rsid w:val="00024CC5"/>
    <w:rsid w:val="00027FF3"/>
    <w:rsid w:val="0003149E"/>
    <w:rsid w:val="000324E2"/>
    <w:rsid w:val="0003318C"/>
    <w:rsid w:val="000331B0"/>
    <w:rsid w:val="000342CB"/>
    <w:rsid w:val="0003444A"/>
    <w:rsid w:val="000400B3"/>
    <w:rsid w:val="00055B2B"/>
    <w:rsid w:val="00055CC0"/>
    <w:rsid w:val="0007235C"/>
    <w:rsid w:val="00073E8C"/>
    <w:rsid w:val="000774D9"/>
    <w:rsid w:val="000811C1"/>
    <w:rsid w:val="000A10DD"/>
    <w:rsid w:val="000A2F74"/>
    <w:rsid w:val="000A3317"/>
    <w:rsid w:val="000A3396"/>
    <w:rsid w:val="000A751E"/>
    <w:rsid w:val="000B615E"/>
    <w:rsid w:val="000C2405"/>
    <w:rsid w:val="000C564B"/>
    <w:rsid w:val="000C6665"/>
    <w:rsid w:val="000C7820"/>
    <w:rsid w:val="000D3D9C"/>
    <w:rsid w:val="000D51D8"/>
    <w:rsid w:val="000D7CF6"/>
    <w:rsid w:val="000E449A"/>
    <w:rsid w:val="000E6B52"/>
    <w:rsid w:val="000F22F5"/>
    <w:rsid w:val="000F2EDF"/>
    <w:rsid w:val="000F7973"/>
    <w:rsid w:val="000F79BB"/>
    <w:rsid w:val="000F7CAA"/>
    <w:rsid w:val="001013D1"/>
    <w:rsid w:val="00104DDE"/>
    <w:rsid w:val="001160E5"/>
    <w:rsid w:val="0012021F"/>
    <w:rsid w:val="001229EB"/>
    <w:rsid w:val="00126E7C"/>
    <w:rsid w:val="0013270D"/>
    <w:rsid w:val="001336DA"/>
    <w:rsid w:val="0014097C"/>
    <w:rsid w:val="00142A42"/>
    <w:rsid w:val="001478EB"/>
    <w:rsid w:val="00151B4C"/>
    <w:rsid w:val="001612EC"/>
    <w:rsid w:val="001615D9"/>
    <w:rsid w:val="00162359"/>
    <w:rsid w:val="00162644"/>
    <w:rsid w:val="00165233"/>
    <w:rsid w:val="001675B3"/>
    <w:rsid w:val="00173162"/>
    <w:rsid w:val="00173825"/>
    <w:rsid w:val="00173DB2"/>
    <w:rsid w:val="001763C4"/>
    <w:rsid w:val="001808BB"/>
    <w:rsid w:val="00181530"/>
    <w:rsid w:val="00182A84"/>
    <w:rsid w:val="00187210"/>
    <w:rsid w:val="00187B84"/>
    <w:rsid w:val="00193D03"/>
    <w:rsid w:val="00194E49"/>
    <w:rsid w:val="0019650E"/>
    <w:rsid w:val="001B6056"/>
    <w:rsid w:val="001B7DAE"/>
    <w:rsid w:val="001C2D4A"/>
    <w:rsid w:val="001C3F7B"/>
    <w:rsid w:val="001D00CE"/>
    <w:rsid w:val="001D190F"/>
    <w:rsid w:val="001D4B51"/>
    <w:rsid w:val="001D53B0"/>
    <w:rsid w:val="001E4091"/>
    <w:rsid w:val="001E4E3B"/>
    <w:rsid w:val="001E6289"/>
    <w:rsid w:val="001E67AA"/>
    <w:rsid w:val="001F043D"/>
    <w:rsid w:val="001F3675"/>
    <w:rsid w:val="001F38E9"/>
    <w:rsid w:val="001F5ADB"/>
    <w:rsid w:val="00200F9C"/>
    <w:rsid w:val="00202B39"/>
    <w:rsid w:val="002105BE"/>
    <w:rsid w:val="00214785"/>
    <w:rsid w:val="00223554"/>
    <w:rsid w:val="002260A8"/>
    <w:rsid w:val="00244D88"/>
    <w:rsid w:val="002507B3"/>
    <w:rsid w:val="00255DE1"/>
    <w:rsid w:val="00256339"/>
    <w:rsid w:val="00272811"/>
    <w:rsid w:val="00273105"/>
    <w:rsid w:val="00273518"/>
    <w:rsid w:val="00276A49"/>
    <w:rsid w:val="00277188"/>
    <w:rsid w:val="002809A8"/>
    <w:rsid w:val="002827BD"/>
    <w:rsid w:val="0028286E"/>
    <w:rsid w:val="00286D91"/>
    <w:rsid w:val="00287C04"/>
    <w:rsid w:val="00295C4E"/>
    <w:rsid w:val="002A1A12"/>
    <w:rsid w:val="002A2970"/>
    <w:rsid w:val="002A4B67"/>
    <w:rsid w:val="002B1D45"/>
    <w:rsid w:val="002B38C2"/>
    <w:rsid w:val="002B49DA"/>
    <w:rsid w:val="002B79B9"/>
    <w:rsid w:val="002C0A8C"/>
    <w:rsid w:val="002C1483"/>
    <w:rsid w:val="002C2AF2"/>
    <w:rsid w:val="002C2B37"/>
    <w:rsid w:val="002C5A1D"/>
    <w:rsid w:val="002D783E"/>
    <w:rsid w:val="002E0B5A"/>
    <w:rsid w:val="002E2246"/>
    <w:rsid w:val="002E3827"/>
    <w:rsid w:val="002E4B68"/>
    <w:rsid w:val="002F6366"/>
    <w:rsid w:val="00300795"/>
    <w:rsid w:val="003062C3"/>
    <w:rsid w:val="00307528"/>
    <w:rsid w:val="0031074C"/>
    <w:rsid w:val="00312489"/>
    <w:rsid w:val="00313D87"/>
    <w:rsid w:val="00314A62"/>
    <w:rsid w:val="00315999"/>
    <w:rsid w:val="00316294"/>
    <w:rsid w:val="00322751"/>
    <w:rsid w:val="003241A9"/>
    <w:rsid w:val="00333041"/>
    <w:rsid w:val="0033725F"/>
    <w:rsid w:val="00343217"/>
    <w:rsid w:val="00345875"/>
    <w:rsid w:val="003466DB"/>
    <w:rsid w:val="0035253E"/>
    <w:rsid w:val="00352F7B"/>
    <w:rsid w:val="0035603B"/>
    <w:rsid w:val="003573E7"/>
    <w:rsid w:val="003604BF"/>
    <w:rsid w:val="00362902"/>
    <w:rsid w:val="00363EF8"/>
    <w:rsid w:val="00371A77"/>
    <w:rsid w:val="003720A2"/>
    <w:rsid w:val="00375565"/>
    <w:rsid w:val="00375BC3"/>
    <w:rsid w:val="00381DF2"/>
    <w:rsid w:val="00383E1A"/>
    <w:rsid w:val="003927CC"/>
    <w:rsid w:val="00395F97"/>
    <w:rsid w:val="003A303F"/>
    <w:rsid w:val="003A72A0"/>
    <w:rsid w:val="003C1818"/>
    <w:rsid w:val="003C213F"/>
    <w:rsid w:val="003C2E62"/>
    <w:rsid w:val="003C310A"/>
    <w:rsid w:val="003D20EB"/>
    <w:rsid w:val="003E0EF6"/>
    <w:rsid w:val="003E0F5B"/>
    <w:rsid w:val="003E262F"/>
    <w:rsid w:val="003F4905"/>
    <w:rsid w:val="003F52C3"/>
    <w:rsid w:val="003F6484"/>
    <w:rsid w:val="00404F1B"/>
    <w:rsid w:val="00407D0B"/>
    <w:rsid w:val="00411B5E"/>
    <w:rsid w:val="00412486"/>
    <w:rsid w:val="00414455"/>
    <w:rsid w:val="004162F4"/>
    <w:rsid w:val="00417C98"/>
    <w:rsid w:val="00421285"/>
    <w:rsid w:val="00422122"/>
    <w:rsid w:val="00434C07"/>
    <w:rsid w:val="00441196"/>
    <w:rsid w:val="00443C13"/>
    <w:rsid w:val="00443DEF"/>
    <w:rsid w:val="00447979"/>
    <w:rsid w:val="00451028"/>
    <w:rsid w:val="00463A9F"/>
    <w:rsid w:val="00467696"/>
    <w:rsid w:val="0047289C"/>
    <w:rsid w:val="00472A54"/>
    <w:rsid w:val="00476021"/>
    <w:rsid w:val="00483A3D"/>
    <w:rsid w:val="00484B51"/>
    <w:rsid w:val="004860D3"/>
    <w:rsid w:val="004862C9"/>
    <w:rsid w:val="004A56B6"/>
    <w:rsid w:val="004A64A6"/>
    <w:rsid w:val="004B1F5F"/>
    <w:rsid w:val="004B3752"/>
    <w:rsid w:val="004B63F7"/>
    <w:rsid w:val="004C757D"/>
    <w:rsid w:val="004D201D"/>
    <w:rsid w:val="004D5747"/>
    <w:rsid w:val="004D76C3"/>
    <w:rsid w:val="004E3B52"/>
    <w:rsid w:val="004F250F"/>
    <w:rsid w:val="004F5440"/>
    <w:rsid w:val="004F6737"/>
    <w:rsid w:val="00500833"/>
    <w:rsid w:val="005165B4"/>
    <w:rsid w:val="0052465F"/>
    <w:rsid w:val="00524A6C"/>
    <w:rsid w:val="0052777A"/>
    <w:rsid w:val="0053443B"/>
    <w:rsid w:val="005351FC"/>
    <w:rsid w:val="0053705B"/>
    <w:rsid w:val="00546597"/>
    <w:rsid w:val="00553131"/>
    <w:rsid w:val="005536DB"/>
    <w:rsid w:val="005553EA"/>
    <w:rsid w:val="00563C41"/>
    <w:rsid w:val="00565323"/>
    <w:rsid w:val="00566DEB"/>
    <w:rsid w:val="00573A9C"/>
    <w:rsid w:val="005743DB"/>
    <w:rsid w:val="00576BA2"/>
    <w:rsid w:val="00577413"/>
    <w:rsid w:val="00582DBA"/>
    <w:rsid w:val="005870CF"/>
    <w:rsid w:val="00590670"/>
    <w:rsid w:val="00591F53"/>
    <w:rsid w:val="0059624C"/>
    <w:rsid w:val="005A263C"/>
    <w:rsid w:val="005A33DC"/>
    <w:rsid w:val="005A5A8F"/>
    <w:rsid w:val="005A78D5"/>
    <w:rsid w:val="005B1978"/>
    <w:rsid w:val="005C12CC"/>
    <w:rsid w:val="005C5CD0"/>
    <w:rsid w:val="005D2BA5"/>
    <w:rsid w:val="005D69E1"/>
    <w:rsid w:val="005D780F"/>
    <w:rsid w:val="005E2FFE"/>
    <w:rsid w:val="005E64E0"/>
    <w:rsid w:val="005E7AEE"/>
    <w:rsid w:val="005F21F0"/>
    <w:rsid w:val="005F6F5C"/>
    <w:rsid w:val="005F7DC2"/>
    <w:rsid w:val="006056BB"/>
    <w:rsid w:val="006057C2"/>
    <w:rsid w:val="006076C2"/>
    <w:rsid w:val="00615C77"/>
    <w:rsid w:val="00615F2C"/>
    <w:rsid w:val="006224B3"/>
    <w:rsid w:val="00622A95"/>
    <w:rsid w:val="00626408"/>
    <w:rsid w:val="00631B70"/>
    <w:rsid w:val="00631CC7"/>
    <w:rsid w:val="006320E9"/>
    <w:rsid w:val="00635BD7"/>
    <w:rsid w:val="00640687"/>
    <w:rsid w:val="00642BE3"/>
    <w:rsid w:val="00643521"/>
    <w:rsid w:val="0064595C"/>
    <w:rsid w:val="0064635D"/>
    <w:rsid w:val="0065466D"/>
    <w:rsid w:val="00660D87"/>
    <w:rsid w:val="0066690C"/>
    <w:rsid w:val="00666AEB"/>
    <w:rsid w:val="006706DC"/>
    <w:rsid w:val="00671CC2"/>
    <w:rsid w:val="00676E32"/>
    <w:rsid w:val="00680270"/>
    <w:rsid w:val="00680CC0"/>
    <w:rsid w:val="00681869"/>
    <w:rsid w:val="00684251"/>
    <w:rsid w:val="006A3D36"/>
    <w:rsid w:val="006A3E53"/>
    <w:rsid w:val="006A5165"/>
    <w:rsid w:val="006B26AF"/>
    <w:rsid w:val="006B2D56"/>
    <w:rsid w:val="006B335F"/>
    <w:rsid w:val="006B4DDD"/>
    <w:rsid w:val="006B5ED8"/>
    <w:rsid w:val="006B6D3E"/>
    <w:rsid w:val="006B6E69"/>
    <w:rsid w:val="006C76E7"/>
    <w:rsid w:val="006D01AA"/>
    <w:rsid w:val="006D0B98"/>
    <w:rsid w:val="006D2B18"/>
    <w:rsid w:val="006D4595"/>
    <w:rsid w:val="006E6C39"/>
    <w:rsid w:val="006F55ED"/>
    <w:rsid w:val="00701EE0"/>
    <w:rsid w:val="007039B8"/>
    <w:rsid w:val="007045CC"/>
    <w:rsid w:val="00712DEE"/>
    <w:rsid w:val="007145DC"/>
    <w:rsid w:val="0071616C"/>
    <w:rsid w:val="00744FEC"/>
    <w:rsid w:val="00746771"/>
    <w:rsid w:val="00753D0F"/>
    <w:rsid w:val="007570E4"/>
    <w:rsid w:val="007608FE"/>
    <w:rsid w:val="00764288"/>
    <w:rsid w:val="00766611"/>
    <w:rsid w:val="007666B7"/>
    <w:rsid w:val="007710D5"/>
    <w:rsid w:val="0078178D"/>
    <w:rsid w:val="00782F00"/>
    <w:rsid w:val="0079212E"/>
    <w:rsid w:val="007A400E"/>
    <w:rsid w:val="007A4D7C"/>
    <w:rsid w:val="007A5C4B"/>
    <w:rsid w:val="007B5145"/>
    <w:rsid w:val="007B68F6"/>
    <w:rsid w:val="007B774E"/>
    <w:rsid w:val="007B7EB8"/>
    <w:rsid w:val="007C0E6D"/>
    <w:rsid w:val="007D226A"/>
    <w:rsid w:val="007D68CD"/>
    <w:rsid w:val="007E02EF"/>
    <w:rsid w:val="007E4712"/>
    <w:rsid w:val="007E66A7"/>
    <w:rsid w:val="007F074F"/>
    <w:rsid w:val="007F249F"/>
    <w:rsid w:val="007F7AAD"/>
    <w:rsid w:val="008054BE"/>
    <w:rsid w:val="00805C78"/>
    <w:rsid w:val="008079A7"/>
    <w:rsid w:val="00812A5E"/>
    <w:rsid w:val="00813FA1"/>
    <w:rsid w:val="00814135"/>
    <w:rsid w:val="008142E7"/>
    <w:rsid w:val="00814EDD"/>
    <w:rsid w:val="0081516E"/>
    <w:rsid w:val="0081600B"/>
    <w:rsid w:val="00817A64"/>
    <w:rsid w:val="008248D3"/>
    <w:rsid w:val="008351FA"/>
    <w:rsid w:val="00841ECB"/>
    <w:rsid w:val="00842B0E"/>
    <w:rsid w:val="00846192"/>
    <w:rsid w:val="00852C14"/>
    <w:rsid w:val="00856151"/>
    <w:rsid w:val="00860D59"/>
    <w:rsid w:val="00861BE8"/>
    <w:rsid w:val="008626F8"/>
    <w:rsid w:val="008648F7"/>
    <w:rsid w:val="008676A4"/>
    <w:rsid w:val="00871FD7"/>
    <w:rsid w:val="00872830"/>
    <w:rsid w:val="00876BFA"/>
    <w:rsid w:val="00886D81"/>
    <w:rsid w:val="00890090"/>
    <w:rsid w:val="00891188"/>
    <w:rsid w:val="008937FE"/>
    <w:rsid w:val="00895770"/>
    <w:rsid w:val="008A01F3"/>
    <w:rsid w:val="008A0F5E"/>
    <w:rsid w:val="008A14CB"/>
    <w:rsid w:val="008A2195"/>
    <w:rsid w:val="008A3B25"/>
    <w:rsid w:val="008A3FE6"/>
    <w:rsid w:val="008A444C"/>
    <w:rsid w:val="008A7A32"/>
    <w:rsid w:val="008B5EF6"/>
    <w:rsid w:val="008B7BFF"/>
    <w:rsid w:val="008B7E70"/>
    <w:rsid w:val="008C38CC"/>
    <w:rsid w:val="008D35F4"/>
    <w:rsid w:val="008D48C5"/>
    <w:rsid w:val="008D5D40"/>
    <w:rsid w:val="008D7BC6"/>
    <w:rsid w:val="008E3EA2"/>
    <w:rsid w:val="008F2043"/>
    <w:rsid w:val="008F48BB"/>
    <w:rsid w:val="0090145B"/>
    <w:rsid w:val="00914101"/>
    <w:rsid w:val="00914CF7"/>
    <w:rsid w:val="00921787"/>
    <w:rsid w:val="00922882"/>
    <w:rsid w:val="00925CFF"/>
    <w:rsid w:val="00925EEB"/>
    <w:rsid w:val="00926872"/>
    <w:rsid w:val="00937E05"/>
    <w:rsid w:val="00940E01"/>
    <w:rsid w:val="00943565"/>
    <w:rsid w:val="00947EA3"/>
    <w:rsid w:val="0096374F"/>
    <w:rsid w:val="009705B7"/>
    <w:rsid w:val="00981FA7"/>
    <w:rsid w:val="00982981"/>
    <w:rsid w:val="00986D18"/>
    <w:rsid w:val="00990532"/>
    <w:rsid w:val="009A54E7"/>
    <w:rsid w:val="009C4424"/>
    <w:rsid w:val="009D107F"/>
    <w:rsid w:val="009D3C28"/>
    <w:rsid w:val="009D5894"/>
    <w:rsid w:val="009E05E5"/>
    <w:rsid w:val="009E5A84"/>
    <w:rsid w:val="009F38FA"/>
    <w:rsid w:val="009F3DD8"/>
    <w:rsid w:val="009F75A6"/>
    <w:rsid w:val="00A004A6"/>
    <w:rsid w:val="00A015D4"/>
    <w:rsid w:val="00A037D5"/>
    <w:rsid w:val="00A03E97"/>
    <w:rsid w:val="00A10ACA"/>
    <w:rsid w:val="00A16A9B"/>
    <w:rsid w:val="00A17E47"/>
    <w:rsid w:val="00A23287"/>
    <w:rsid w:val="00A32A61"/>
    <w:rsid w:val="00A336B8"/>
    <w:rsid w:val="00A34FB2"/>
    <w:rsid w:val="00A36B06"/>
    <w:rsid w:val="00A43BB0"/>
    <w:rsid w:val="00A459B8"/>
    <w:rsid w:val="00A46F0E"/>
    <w:rsid w:val="00A5182D"/>
    <w:rsid w:val="00A5191A"/>
    <w:rsid w:val="00A54AB7"/>
    <w:rsid w:val="00A655C1"/>
    <w:rsid w:val="00A67827"/>
    <w:rsid w:val="00A76E4F"/>
    <w:rsid w:val="00A829E1"/>
    <w:rsid w:val="00A947E7"/>
    <w:rsid w:val="00A94870"/>
    <w:rsid w:val="00A954B6"/>
    <w:rsid w:val="00AA07AC"/>
    <w:rsid w:val="00AA6A63"/>
    <w:rsid w:val="00AB2C27"/>
    <w:rsid w:val="00AB3103"/>
    <w:rsid w:val="00AC1E03"/>
    <w:rsid w:val="00AC2B15"/>
    <w:rsid w:val="00AC414C"/>
    <w:rsid w:val="00AC4C00"/>
    <w:rsid w:val="00AC4E27"/>
    <w:rsid w:val="00AD1D8A"/>
    <w:rsid w:val="00AE53ED"/>
    <w:rsid w:val="00AF1218"/>
    <w:rsid w:val="00AF3230"/>
    <w:rsid w:val="00AF57A8"/>
    <w:rsid w:val="00AF5A49"/>
    <w:rsid w:val="00AF6A0F"/>
    <w:rsid w:val="00B01B72"/>
    <w:rsid w:val="00B02203"/>
    <w:rsid w:val="00B026A6"/>
    <w:rsid w:val="00B03496"/>
    <w:rsid w:val="00B066F3"/>
    <w:rsid w:val="00B0773F"/>
    <w:rsid w:val="00B10302"/>
    <w:rsid w:val="00B118B1"/>
    <w:rsid w:val="00B14F1A"/>
    <w:rsid w:val="00B266B4"/>
    <w:rsid w:val="00B30361"/>
    <w:rsid w:val="00B3607F"/>
    <w:rsid w:val="00B36A1B"/>
    <w:rsid w:val="00B41DC1"/>
    <w:rsid w:val="00B463F5"/>
    <w:rsid w:val="00B47CBF"/>
    <w:rsid w:val="00B561EC"/>
    <w:rsid w:val="00B6143E"/>
    <w:rsid w:val="00B617BD"/>
    <w:rsid w:val="00B657E0"/>
    <w:rsid w:val="00B7102B"/>
    <w:rsid w:val="00B72BCE"/>
    <w:rsid w:val="00B74E71"/>
    <w:rsid w:val="00B85F0A"/>
    <w:rsid w:val="00B917A3"/>
    <w:rsid w:val="00B92E0D"/>
    <w:rsid w:val="00B9365B"/>
    <w:rsid w:val="00B94D84"/>
    <w:rsid w:val="00B95A3C"/>
    <w:rsid w:val="00B96E3D"/>
    <w:rsid w:val="00BB1E64"/>
    <w:rsid w:val="00BB5420"/>
    <w:rsid w:val="00BB56CF"/>
    <w:rsid w:val="00BB6B6D"/>
    <w:rsid w:val="00BB7304"/>
    <w:rsid w:val="00BB76F3"/>
    <w:rsid w:val="00BC21AD"/>
    <w:rsid w:val="00BC5ABE"/>
    <w:rsid w:val="00BD029F"/>
    <w:rsid w:val="00BD52FC"/>
    <w:rsid w:val="00BD5B51"/>
    <w:rsid w:val="00BF0A51"/>
    <w:rsid w:val="00BF316A"/>
    <w:rsid w:val="00C00DB7"/>
    <w:rsid w:val="00C0197A"/>
    <w:rsid w:val="00C01D47"/>
    <w:rsid w:val="00C03496"/>
    <w:rsid w:val="00C100C7"/>
    <w:rsid w:val="00C10AFE"/>
    <w:rsid w:val="00C164A3"/>
    <w:rsid w:val="00C17D05"/>
    <w:rsid w:val="00C204AE"/>
    <w:rsid w:val="00C25366"/>
    <w:rsid w:val="00C26712"/>
    <w:rsid w:val="00C26930"/>
    <w:rsid w:val="00C2769A"/>
    <w:rsid w:val="00C42790"/>
    <w:rsid w:val="00C45968"/>
    <w:rsid w:val="00C46C79"/>
    <w:rsid w:val="00C47C1E"/>
    <w:rsid w:val="00C51C2C"/>
    <w:rsid w:val="00C5356C"/>
    <w:rsid w:val="00C546B4"/>
    <w:rsid w:val="00C621C5"/>
    <w:rsid w:val="00C64F26"/>
    <w:rsid w:val="00C71158"/>
    <w:rsid w:val="00C73A90"/>
    <w:rsid w:val="00C74521"/>
    <w:rsid w:val="00C82477"/>
    <w:rsid w:val="00C83B56"/>
    <w:rsid w:val="00C84A60"/>
    <w:rsid w:val="00CA2305"/>
    <w:rsid w:val="00CA3C3D"/>
    <w:rsid w:val="00CA5215"/>
    <w:rsid w:val="00CB09BC"/>
    <w:rsid w:val="00CB15F3"/>
    <w:rsid w:val="00CB1B44"/>
    <w:rsid w:val="00CB7222"/>
    <w:rsid w:val="00CC4449"/>
    <w:rsid w:val="00CC4EA8"/>
    <w:rsid w:val="00CC61F2"/>
    <w:rsid w:val="00CD4D85"/>
    <w:rsid w:val="00CD5E20"/>
    <w:rsid w:val="00CE0F8D"/>
    <w:rsid w:val="00CE4A22"/>
    <w:rsid w:val="00CE57F3"/>
    <w:rsid w:val="00CF098F"/>
    <w:rsid w:val="00CF1543"/>
    <w:rsid w:val="00CF2B74"/>
    <w:rsid w:val="00CF3A5F"/>
    <w:rsid w:val="00CF78C5"/>
    <w:rsid w:val="00D03B33"/>
    <w:rsid w:val="00D03D8E"/>
    <w:rsid w:val="00D11C22"/>
    <w:rsid w:val="00D21299"/>
    <w:rsid w:val="00D30D88"/>
    <w:rsid w:val="00D331A6"/>
    <w:rsid w:val="00D3414A"/>
    <w:rsid w:val="00D3563B"/>
    <w:rsid w:val="00D3652C"/>
    <w:rsid w:val="00D37095"/>
    <w:rsid w:val="00D4532D"/>
    <w:rsid w:val="00D469C9"/>
    <w:rsid w:val="00D475C4"/>
    <w:rsid w:val="00D5576B"/>
    <w:rsid w:val="00D5648A"/>
    <w:rsid w:val="00D604C7"/>
    <w:rsid w:val="00D61B50"/>
    <w:rsid w:val="00D61CF7"/>
    <w:rsid w:val="00D621FC"/>
    <w:rsid w:val="00D63FD6"/>
    <w:rsid w:val="00D64CE1"/>
    <w:rsid w:val="00D73467"/>
    <w:rsid w:val="00D74FF9"/>
    <w:rsid w:val="00D75A91"/>
    <w:rsid w:val="00D8256F"/>
    <w:rsid w:val="00D82995"/>
    <w:rsid w:val="00D83ACA"/>
    <w:rsid w:val="00D862DF"/>
    <w:rsid w:val="00D867E5"/>
    <w:rsid w:val="00D92002"/>
    <w:rsid w:val="00D95356"/>
    <w:rsid w:val="00D95C81"/>
    <w:rsid w:val="00D97826"/>
    <w:rsid w:val="00DA1D29"/>
    <w:rsid w:val="00DA40FB"/>
    <w:rsid w:val="00DB03C0"/>
    <w:rsid w:val="00DB0492"/>
    <w:rsid w:val="00DB13DB"/>
    <w:rsid w:val="00DB25C6"/>
    <w:rsid w:val="00DB3A3F"/>
    <w:rsid w:val="00DB3D7D"/>
    <w:rsid w:val="00DC2E39"/>
    <w:rsid w:val="00DC4648"/>
    <w:rsid w:val="00DC6FC0"/>
    <w:rsid w:val="00DE541C"/>
    <w:rsid w:val="00DE69DF"/>
    <w:rsid w:val="00DF1C58"/>
    <w:rsid w:val="00DF3B1B"/>
    <w:rsid w:val="00DF5B8D"/>
    <w:rsid w:val="00E11B00"/>
    <w:rsid w:val="00E12236"/>
    <w:rsid w:val="00E1231D"/>
    <w:rsid w:val="00E1270E"/>
    <w:rsid w:val="00E13A4E"/>
    <w:rsid w:val="00E165F5"/>
    <w:rsid w:val="00E231AF"/>
    <w:rsid w:val="00E233B7"/>
    <w:rsid w:val="00E262EE"/>
    <w:rsid w:val="00E27309"/>
    <w:rsid w:val="00E4439D"/>
    <w:rsid w:val="00E54733"/>
    <w:rsid w:val="00E61976"/>
    <w:rsid w:val="00E6334D"/>
    <w:rsid w:val="00E6401A"/>
    <w:rsid w:val="00E64ED4"/>
    <w:rsid w:val="00E7265E"/>
    <w:rsid w:val="00E83ACA"/>
    <w:rsid w:val="00E90A18"/>
    <w:rsid w:val="00E96674"/>
    <w:rsid w:val="00EA2BC2"/>
    <w:rsid w:val="00EA4D04"/>
    <w:rsid w:val="00EB6818"/>
    <w:rsid w:val="00EC0762"/>
    <w:rsid w:val="00EC1201"/>
    <w:rsid w:val="00ED0A92"/>
    <w:rsid w:val="00ED23B9"/>
    <w:rsid w:val="00ED25D8"/>
    <w:rsid w:val="00EE071F"/>
    <w:rsid w:val="00EE14C4"/>
    <w:rsid w:val="00EE337C"/>
    <w:rsid w:val="00EE5263"/>
    <w:rsid w:val="00EE6EE6"/>
    <w:rsid w:val="00EE732B"/>
    <w:rsid w:val="00EF3700"/>
    <w:rsid w:val="00EF6B42"/>
    <w:rsid w:val="00EF7423"/>
    <w:rsid w:val="00F0285B"/>
    <w:rsid w:val="00F04DF6"/>
    <w:rsid w:val="00F06A27"/>
    <w:rsid w:val="00F07BCD"/>
    <w:rsid w:val="00F1320F"/>
    <w:rsid w:val="00F140D2"/>
    <w:rsid w:val="00F15562"/>
    <w:rsid w:val="00F16484"/>
    <w:rsid w:val="00F16945"/>
    <w:rsid w:val="00F20C2A"/>
    <w:rsid w:val="00F22A4B"/>
    <w:rsid w:val="00F25556"/>
    <w:rsid w:val="00F30501"/>
    <w:rsid w:val="00F35794"/>
    <w:rsid w:val="00F4013F"/>
    <w:rsid w:val="00F412BB"/>
    <w:rsid w:val="00F44E20"/>
    <w:rsid w:val="00F47A25"/>
    <w:rsid w:val="00F64F7C"/>
    <w:rsid w:val="00F673E9"/>
    <w:rsid w:val="00F70348"/>
    <w:rsid w:val="00F71695"/>
    <w:rsid w:val="00F71E7A"/>
    <w:rsid w:val="00F730E2"/>
    <w:rsid w:val="00F7356A"/>
    <w:rsid w:val="00F748C5"/>
    <w:rsid w:val="00F80E06"/>
    <w:rsid w:val="00F9319B"/>
    <w:rsid w:val="00F95897"/>
    <w:rsid w:val="00F96CE5"/>
    <w:rsid w:val="00FA4167"/>
    <w:rsid w:val="00FA5620"/>
    <w:rsid w:val="00FA6BAD"/>
    <w:rsid w:val="00FB21FB"/>
    <w:rsid w:val="00FB624B"/>
    <w:rsid w:val="00FB74D7"/>
    <w:rsid w:val="00FC24CF"/>
    <w:rsid w:val="00FD40B3"/>
    <w:rsid w:val="00FE12A3"/>
    <w:rsid w:val="00FE230E"/>
    <w:rsid w:val="00FE572A"/>
    <w:rsid w:val="00FE5DE6"/>
    <w:rsid w:val="00FE6DEE"/>
    <w:rsid w:val="00FE71FA"/>
    <w:rsid w:val="00FF4F1C"/>
    <w:rsid w:val="00FF4F8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CB"/>
    <w:pPr>
      <w:spacing w:line="360" w:lineRule="auto"/>
      <w:ind w:firstLine="706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04F1B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F1B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7B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7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7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7B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7B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7B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7B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6484"/>
    <w:pPr>
      <w:ind w:left="720"/>
      <w:contextualSpacing/>
    </w:pPr>
  </w:style>
  <w:style w:type="character" w:styleId="a5">
    <w:name w:val="annotation reference"/>
    <w:uiPriority w:val="99"/>
    <w:semiHidden/>
    <w:unhideWhenUsed/>
    <w:rsid w:val="00B01B7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01B72"/>
    <w:pPr>
      <w:widowControl w:val="0"/>
      <w:suppressAutoHyphens/>
      <w:spacing w:before="100" w:beforeAutospacing="1" w:after="100" w:afterAutospacing="1"/>
    </w:pPr>
    <w:rPr>
      <w:rFonts w:eastAsia="Andale Sans UI" w:cs="Times New Roman"/>
      <w:kern w:val="1"/>
      <w:sz w:val="20"/>
      <w:szCs w:val="20"/>
    </w:rPr>
  </w:style>
  <w:style w:type="character" w:customStyle="1" w:styleId="a7">
    <w:name w:val="Текст на коментар Знак"/>
    <w:basedOn w:val="a0"/>
    <w:link w:val="a6"/>
    <w:uiPriority w:val="99"/>
    <w:rsid w:val="00B01B72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01B72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60D87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404F1B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404F1B"/>
    <w:rPr>
      <w:rFonts w:ascii="Times New Roman" w:eastAsiaTheme="majorEastAsia" w:hAnsi="Times New Roman" w:cstheme="majorBidi"/>
      <w:i/>
      <w:sz w:val="24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B617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B617B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50">
    <w:name w:val="Заглавие 5 Знак"/>
    <w:basedOn w:val="a0"/>
    <w:link w:val="5"/>
    <w:uiPriority w:val="9"/>
    <w:semiHidden/>
    <w:rsid w:val="00B617BD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60">
    <w:name w:val="Заглавие 6 Знак"/>
    <w:basedOn w:val="a0"/>
    <w:link w:val="6"/>
    <w:uiPriority w:val="9"/>
    <w:semiHidden/>
    <w:rsid w:val="00B617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70">
    <w:name w:val="Заглавие 7 Знак"/>
    <w:basedOn w:val="a0"/>
    <w:link w:val="7"/>
    <w:uiPriority w:val="9"/>
    <w:semiHidden/>
    <w:rsid w:val="00B617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80">
    <w:name w:val="Заглавие 8 Знак"/>
    <w:basedOn w:val="a0"/>
    <w:link w:val="8"/>
    <w:uiPriority w:val="9"/>
    <w:semiHidden/>
    <w:rsid w:val="00B617B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semiHidden/>
    <w:rsid w:val="00B617B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5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563C41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56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563C41"/>
    <w:rPr>
      <w:rFonts w:ascii="Times New Roman" w:hAnsi="Times New Roman"/>
      <w:sz w:val="24"/>
    </w:rPr>
  </w:style>
  <w:style w:type="character" w:styleId="af">
    <w:name w:val="Hyperlink"/>
    <w:basedOn w:val="a0"/>
    <w:uiPriority w:val="99"/>
    <w:unhideWhenUsed/>
    <w:rsid w:val="00553131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53131"/>
    <w:rPr>
      <w:color w:val="808080"/>
      <w:shd w:val="clear" w:color="auto" w:fill="E6E6E6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B6D3E"/>
    <w:pPr>
      <w:widowControl/>
      <w:suppressAutoHyphens w:val="0"/>
      <w:spacing w:before="0" w:beforeAutospacing="0" w:after="200" w:afterAutospacing="0" w:line="240" w:lineRule="auto"/>
    </w:pPr>
    <w:rPr>
      <w:rFonts w:eastAsiaTheme="minorHAnsi" w:cstheme="minorBidi"/>
      <w:b/>
      <w:bCs/>
      <w:kern w:val="0"/>
    </w:rPr>
  </w:style>
  <w:style w:type="character" w:customStyle="1" w:styleId="af1">
    <w:name w:val="Предмет на коментар Знак"/>
    <w:basedOn w:val="a7"/>
    <w:link w:val="af0"/>
    <w:uiPriority w:val="99"/>
    <w:semiHidden/>
    <w:rsid w:val="006B6D3E"/>
    <w:rPr>
      <w:rFonts w:ascii="Times New Roman" w:eastAsia="Andale Sans UI" w:hAnsi="Times New Roman" w:cs="Times New Roman"/>
      <w:b/>
      <w:bCs/>
      <w:kern w:val="1"/>
      <w:sz w:val="20"/>
      <w:szCs w:val="20"/>
    </w:rPr>
  </w:style>
  <w:style w:type="table" w:customStyle="1" w:styleId="11">
    <w:name w:val="Мрежа в таблица1"/>
    <w:basedOn w:val="a1"/>
    <w:next w:val="a3"/>
    <w:uiPriority w:val="39"/>
    <w:rsid w:val="00273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1251-473B-4A57-A1F0-A579D9DC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2</cp:revision>
  <dcterms:created xsi:type="dcterms:W3CDTF">2018-11-12T09:24:00Z</dcterms:created>
  <dcterms:modified xsi:type="dcterms:W3CDTF">2018-11-12T09:24:00Z</dcterms:modified>
</cp:coreProperties>
</file>