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6" w:rsidRPr="006D52D0" w:rsidRDefault="006D52D0" w:rsidP="006D52D0">
      <w:pPr>
        <w:widowControl w:val="0"/>
        <w:tabs>
          <w:tab w:val="left" w:pos="7368"/>
        </w:tabs>
        <w:suppressAutoHyphens/>
        <w:spacing w:after="0" w:line="240" w:lineRule="auto"/>
        <w:ind w:firstLine="0"/>
        <w:rPr>
          <w:rFonts w:eastAsia="Andale Sans UI" w:cs="Times New Roman"/>
          <w:i/>
          <w:kern w:val="1"/>
          <w:szCs w:val="24"/>
        </w:rPr>
      </w:pPr>
      <w:bookmarkStart w:id="0" w:name="_GoBack"/>
      <w:bookmarkEnd w:id="0"/>
      <w:r>
        <w:rPr>
          <w:rFonts w:eastAsia="Andale Sans UI" w:cs="Times New Roman"/>
          <w:kern w:val="1"/>
          <w:szCs w:val="24"/>
        </w:rPr>
        <w:t xml:space="preserve">                                                                                                                      </w:t>
      </w:r>
    </w:p>
    <w:p w:rsidR="007C3325" w:rsidRDefault="007C3325" w:rsidP="0052465F">
      <w:pPr>
        <w:spacing w:after="0"/>
        <w:ind w:firstLine="709"/>
        <w:jc w:val="center"/>
        <w:rPr>
          <w:b/>
          <w:sz w:val="28"/>
          <w:szCs w:val="28"/>
        </w:rPr>
      </w:pPr>
    </w:p>
    <w:p w:rsidR="0052465F" w:rsidRDefault="00B92E0D" w:rsidP="0052465F">
      <w:pPr>
        <w:spacing w:after="0"/>
        <w:ind w:firstLine="709"/>
        <w:jc w:val="center"/>
        <w:rPr>
          <w:szCs w:val="24"/>
        </w:rPr>
      </w:pPr>
      <w:r w:rsidRPr="00B92E0D">
        <w:rPr>
          <w:b/>
          <w:sz w:val="28"/>
          <w:szCs w:val="28"/>
        </w:rPr>
        <w:t>СЪОБЩЕНИЕ ЗА</w:t>
      </w:r>
      <w:r w:rsidR="004A56B6">
        <w:rPr>
          <w:b/>
          <w:sz w:val="28"/>
          <w:szCs w:val="28"/>
        </w:rPr>
        <w:t xml:space="preserve"> </w:t>
      </w:r>
      <w:r w:rsidR="00404F1B">
        <w:rPr>
          <w:b/>
          <w:sz w:val="28"/>
          <w:szCs w:val="28"/>
        </w:rPr>
        <w:t xml:space="preserve">ПОВЕРИТЕЛНОСТ </w:t>
      </w:r>
      <w:r w:rsidRPr="0052465F">
        <w:rPr>
          <w:b/>
          <w:sz w:val="28"/>
          <w:szCs w:val="28"/>
        </w:rPr>
        <w:t xml:space="preserve">НА </w:t>
      </w:r>
      <w:r w:rsidR="000B615E" w:rsidRPr="0052465F">
        <w:rPr>
          <w:b/>
          <w:sz w:val="28"/>
          <w:szCs w:val="28"/>
        </w:rPr>
        <w:t>ЛИЧНИТЕ ДАННИ</w:t>
      </w:r>
    </w:p>
    <w:p w:rsidR="0003149E" w:rsidRPr="005D69E1" w:rsidRDefault="0003149E" w:rsidP="005D69E1">
      <w:pPr>
        <w:spacing w:after="0"/>
        <w:ind w:firstLine="709"/>
        <w:jc w:val="center"/>
        <w:rPr>
          <w:sz w:val="20"/>
          <w:szCs w:val="20"/>
        </w:rPr>
      </w:pPr>
      <w:r w:rsidRPr="005D69E1">
        <w:rPr>
          <w:sz w:val="20"/>
          <w:szCs w:val="20"/>
        </w:rPr>
        <w:t xml:space="preserve">НА </w:t>
      </w:r>
      <w:r w:rsidR="006E3EF3">
        <w:rPr>
          <w:sz w:val="20"/>
          <w:szCs w:val="20"/>
        </w:rPr>
        <w:t>КАНДИДАТ – ПОТРЕБИТЕЛИ И ПОТРЕБИТЕЛИТЕ НА УСЛУГИ</w:t>
      </w:r>
    </w:p>
    <w:p w:rsidR="005D69E1" w:rsidRDefault="005D69E1" w:rsidP="005D69E1">
      <w:pPr>
        <w:spacing w:after="0"/>
      </w:pPr>
    </w:p>
    <w:p w:rsidR="00D7241C" w:rsidRPr="00D7241C" w:rsidRDefault="00D7241C" w:rsidP="00D7241C">
      <w:pPr>
        <w:keepNext/>
        <w:keepLines/>
        <w:numPr>
          <w:ilvl w:val="0"/>
          <w:numId w:val="5"/>
        </w:numPr>
        <w:spacing w:after="0"/>
        <w:outlineLvl w:val="0"/>
        <w:rPr>
          <w:rFonts w:eastAsiaTheme="majorEastAsia" w:cstheme="majorBidi"/>
          <w:b/>
          <w:szCs w:val="32"/>
        </w:rPr>
      </w:pPr>
      <w:r w:rsidRPr="00D7241C">
        <w:rPr>
          <w:rFonts w:eastAsiaTheme="majorEastAsia" w:cstheme="majorBidi"/>
          <w:b/>
          <w:szCs w:val="32"/>
        </w:rPr>
        <w:t xml:space="preserve">Данни за администратора и за контакт с него. </w:t>
      </w:r>
    </w:p>
    <w:p w:rsidR="00524641" w:rsidRDefault="00524641" w:rsidP="00524641">
      <w:pPr>
        <w:spacing w:after="0"/>
      </w:pPr>
      <w:r>
        <w:t>……………………………………..,  ЕИК по БУЛСТАТ……………….., с адрес: гр.……………………………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………………..</w:t>
      </w:r>
      <w:r w:rsidRPr="006C61FE">
        <w:t xml:space="preserve">№ </w:t>
      </w:r>
      <w:r>
        <w:t>….</w:t>
      </w:r>
      <w:r w:rsidRPr="00545067">
        <w:t xml:space="preserve">, </w:t>
      </w:r>
      <w:r>
        <w:t>тел……………….</w:t>
      </w:r>
      <w:r w:rsidRPr="00545067">
        <w:t>, електронна поща:</w:t>
      </w:r>
      <w:r>
        <w:t>……………………………,</w:t>
      </w:r>
      <w:r>
        <w:rPr>
          <w:lang w:val="en-US"/>
        </w:rPr>
        <w:t xml:space="preserve"> </w:t>
      </w:r>
      <w:r w:rsidRPr="00D7241C">
        <w:t>е администратор на личните данни на лицата</w:t>
      </w:r>
      <w:r w:rsidR="007E667A">
        <w:t xml:space="preserve"> </w:t>
      </w:r>
      <w:r w:rsidRPr="00D7241C">
        <w:t>,</w:t>
      </w:r>
      <w:r w:rsidR="007E667A">
        <w:t xml:space="preserve"> които са </w:t>
      </w:r>
      <w:r w:rsidR="007E667A" w:rsidRPr="007E667A">
        <w:t xml:space="preserve">кандидат – потребители </w:t>
      </w:r>
      <w:r w:rsidR="007E667A">
        <w:t>и потребители на услуги</w:t>
      </w:r>
      <w:r>
        <w:t xml:space="preserve">. </w:t>
      </w:r>
    </w:p>
    <w:p w:rsidR="00524641" w:rsidRPr="00D7241C" w:rsidRDefault="00524641" w:rsidP="00524641">
      <w:pPr>
        <w:spacing w:after="0"/>
      </w:pPr>
    </w:p>
    <w:p w:rsidR="00524641" w:rsidRPr="00D81EB6" w:rsidRDefault="00524641" w:rsidP="00524641">
      <w:pPr>
        <w:spacing w:after="0"/>
        <w:ind w:firstLine="708"/>
      </w:pPr>
      <w:r w:rsidRPr="00D81EB6">
        <w:t>За да упражните Вашите права, свързани с обработка</w:t>
      </w:r>
      <w:r>
        <w:t>та</w:t>
      </w:r>
      <w:r w:rsidRPr="00D81EB6">
        <w:t xml:space="preserve"> на данни, Вие може да подадете своите искания, по Ваш избор по някой от посочените начини:</w:t>
      </w:r>
    </w:p>
    <w:p w:rsidR="00524641" w:rsidRPr="00D81EB6" w:rsidRDefault="00524641" w:rsidP="00524641">
      <w:pPr>
        <w:spacing w:after="0"/>
      </w:pPr>
      <w:r w:rsidRPr="00D81EB6">
        <w:t>- Като изпратите своето искане за упражняване на права на хартиен носител на адрес:</w:t>
      </w:r>
      <w:r>
        <w:t>………………</w:t>
      </w:r>
      <w:r w:rsidRPr="006C61FE">
        <w:t xml:space="preserve">, </w:t>
      </w:r>
      <w:r w:rsidRPr="006C61FE">
        <w:rPr>
          <w:lang w:val="en"/>
        </w:rPr>
        <w:t xml:space="preserve">ул. </w:t>
      </w:r>
      <w:r>
        <w:t>……………….</w:t>
      </w:r>
      <w:r w:rsidRPr="006C61FE">
        <w:rPr>
          <w:lang w:val="en"/>
        </w:rPr>
        <w:t xml:space="preserve">“ </w:t>
      </w:r>
      <w:r w:rsidRPr="006C61FE">
        <w:t xml:space="preserve">№ </w:t>
      </w:r>
      <w:r>
        <w:t>………………..</w:t>
      </w:r>
      <w:r w:rsidRPr="00D81EB6">
        <w:t>;</w:t>
      </w:r>
    </w:p>
    <w:p w:rsidR="00524641" w:rsidRPr="00D81EB6" w:rsidRDefault="00524641" w:rsidP="00524641">
      <w:pPr>
        <w:spacing w:after="0"/>
      </w:pPr>
      <w:r w:rsidRPr="00D81EB6">
        <w:t xml:space="preserve">- Като подадете лично своето искане за упражняване на права на адрес: гр. </w:t>
      </w:r>
      <w:r w:rsidRPr="006C61FE">
        <w:t xml:space="preserve"> </w:t>
      </w:r>
      <w:r>
        <w:t>……………..</w:t>
      </w:r>
      <w:r w:rsidRPr="006C61FE">
        <w:t xml:space="preserve">, </w:t>
      </w:r>
      <w:r w:rsidRPr="006C61FE">
        <w:rPr>
          <w:lang w:val="en"/>
        </w:rPr>
        <w:t>ул. „</w:t>
      </w:r>
      <w:r>
        <w:t>………………………</w:t>
      </w:r>
      <w:r w:rsidRPr="006C61FE">
        <w:rPr>
          <w:lang w:val="en"/>
        </w:rPr>
        <w:t xml:space="preserve"> “ </w:t>
      </w:r>
      <w:r w:rsidRPr="006C61FE">
        <w:t>№</w:t>
      </w:r>
      <w:r>
        <w:t>………</w:t>
      </w:r>
      <w:r w:rsidRPr="00D81EB6">
        <w:t>;</w:t>
      </w:r>
    </w:p>
    <w:p w:rsidR="00524641" w:rsidRDefault="00524641" w:rsidP="00524641">
      <w:pPr>
        <w:spacing w:after="0"/>
      </w:pPr>
      <w:r w:rsidRPr="00D81EB6">
        <w:t>- Като изпратите своето искане за упражняване на права на следния адрес на електронна поща:</w:t>
      </w:r>
      <w:r>
        <w:t>…………………………..</w:t>
      </w:r>
    </w:p>
    <w:p w:rsidR="00524641" w:rsidRDefault="00524641" w:rsidP="00524641"/>
    <w:p w:rsidR="00524641" w:rsidRDefault="00524641" w:rsidP="00524641">
      <w:r>
        <w:t xml:space="preserve">Като администратор на лични данни ……………………………………..прилага принципите за обработване на лични данни и чрез настоящото Съобщение за поверителност предоставя информация и условия за упражняването на правата на субектите на данни, съгласно </w:t>
      </w:r>
      <w:r w:rsidRPr="00016D07">
        <w:t>чл.13 и чл.14 от Общия Регламент относно защита на данните</w:t>
      </w:r>
      <w:r>
        <w:t>.</w:t>
      </w:r>
    </w:p>
    <w:p w:rsidR="005D780F" w:rsidRPr="00016D07" w:rsidRDefault="005D780F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Обхват на съобщението за поверителност.</w:t>
      </w:r>
    </w:p>
    <w:p w:rsidR="005743DB" w:rsidRPr="005743DB" w:rsidRDefault="009A54E7" w:rsidP="00981FA7">
      <w:pPr>
        <w:spacing w:after="0"/>
        <w:ind w:firstLine="709"/>
      </w:pPr>
      <w:r>
        <w:rPr>
          <w:rFonts w:eastAsia="Andale Sans UI" w:cs="Times New Roman"/>
          <w:kern w:val="1"/>
          <w:szCs w:val="24"/>
        </w:rPr>
        <w:t xml:space="preserve">Настоящото </w:t>
      </w:r>
      <w:r w:rsidR="0021369B">
        <w:rPr>
          <w:rFonts w:eastAsia="Andale Sans UI" w:cs="Times New Roman"/>
          <w:kern w:val="1"/>
          <w:szCs w:val="24"/>
        </w:rPr>
        <w:t>С</w:t>
      </w:r>
      <w:r w:rsidR="005D780F" w:rsidRPr="00414455">
        <w:rPr>
          <w:rFonts w:eastAsia="Andale Sans UI" w:cs="Times New Roman"/>
          <w:kern w:val="1"/>
          <w:szCs w:val="24"/>
        </w:rPr>
        <w:t xml:space="preserve">ъобщение за поверителност </w:t>
      </w:r>
      <w:r w:rsidR="005D780F" w:rsidRPr="00414455">
        <w:rPr>
          <w:szCs w:val="24"/>
        </w:rPr>
        <w:t xml:space="preserve">на личните данни </w:t>
      </w:r>
      <w: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се прилага по отношение на цялата информация, съдържаща лични данни</w:t>
      </w:r>
      <w:r w:rsidR="006E3EF3">
        <w:rPr>
          <w:rFonts w:eastAsia="Andale Sans UI" w:cs="Times New Roman"/>
          <w:kern w:val="1"/>
          <w:szCs w:val="24"/>
        </w:rPr>
        <w:t xml:space="preserve"> на </w:t>
      </w:r>
      <w:r w:rsidR="006E3EF3" w:rsidRPr="006E3EF3">
        <w:rPr>
          <w:rFonts w:eastAsia="Andale Sans UI" w:cs="Times New Roman"/>
          <w:kern w:val="1"/>
          <w:szCs w:val="24"/>
        </w:rPr>
        <w:t xml:space="preserve">кандидат – потребители </w:t>
      </w:r>
      <w:r w:rsidR="006E3EF3">
        <w:rPr>
          <w:rFonts w:eastAsia="Andale Sans UI" w:cs="Times New Roman"/>
          <w:kern w:val="1"/>
          <w:szCs w:val="24"/>
        </w:rPr>
        <w:t>и потребители на услуги</w:t>
      </w:r>
      <w:r>
        <w:rPr>
          <w:rFonts w:eastAsia="Andale Sans UI" w:cs="Times New Roman"/>
          <w:kern w:val="1"/>
          <w:szCs w:val="24"/>
        </w:rPr>
        <w:t xml:space="preserve">, </w:t>
      </w:r>
      <w:r w:rsidR="005D780F" w:rsidRPr="00414455">
        <w:rPr>
          <w:rFonts w:eastAsia="Andale Sans UI" w:cs="Times New Roman"/>
          <w:kern w:val="1"/>
          <w:szCs w:val="24"/>
        </w:rPr>
        <w:t xml:space="preserve">която се съхранява или обработва по друг начин </w:t>
      </w:r>
      <w:r w:rsidR="006E3EF3">
        <w:rPr>
          <w:rFonts w:eastAsia="Andale Sans UI" w:cs="Times New Roman"/>
          <w:kern w:val="1"/>
          <w:szCs w:val="24"/>
        </w:rPr>
        <w:t xml:space="preserve">в </w:t>
      </w:r>
      <w:r w:rsidR="00524641">
        <w:rPr>
          <w:rFonts w:eastAsia="Andale Sans UI" w:cs="Times New Roman"/>
          <w:kern w:val="1"/>
          <w:szCs w:val="24"/>
        </w:rPr>
        <w:t>.....................................................</w:t>
      </w:r>
      <w:r w:rsidR="006940A3">
        <w:rPr>
          <w:rFonts w:eastAsia="Andale Sans UI" w:cs="Times New Roman"/>
          <w:kern w:val="1"/>
          <w:szCs w:val="24"/>
        </w:rPr>
        <w:t>.</w:t>
      </w:r>
      <w:r w:rsidR="006940A3" w:rsidRPr="006940A3">
        <w:rPr>
          <w:rFonts w:eastAsia="Andale Sans UI" w:cs="Times New Roman"/>
          <w:kern w:val="1"/>
          <w:szCs w:val="24"/>
        </w:rPr>
        <w:t xml:space="preserve"> </w:t>
      </w:r>
      <w:r w:rsidR="005D780F" w:rsidRPr="00414455">
        <w:rPr>
          <w:rFonts w:eastAsia="Andale Sans UI" w:cs="Times New Roman"/>
          <w:kern w:val="1"/>
          <w:szCs w:val="24"/>
        </w:rPr>
        <w:t>Информацията</w:t>
      </w:r>
      <w:r w:rsidR="005D780F" w:rsidRPr="005D780F">
        <w:rPr>
          <w:rFonts w:eastAsia="Andale Sans UI" w:cs="Times New Roman"/>
          <w:kern w:val="1"/>
          <w:szCs w:val="24"/>
        </w:rPr>
        <w:t xml:space="preserve"> може да се съдържа, както в документи на хартиен носител, така и в електронни документи </w:t>
      </w:r>
      <w:r w:rsidR="00981FA7" w:rsidRPr="00981FA7">
        <w:rPr>
          <w:rFonts w:eastAsia="Andale Sans UI" w:cs="Times New Roman"/>
          <w:kern w:val="1"/>
          <w:szCs w:val="24"/>
        </w:rPr>
        <w:t xml:space="preserve">без оглед на носителя, на който се съхраняват </w:t>
      </w:r>
      <w:r w:rsidR="00981FA7">
        <w:rPr>
          <w:rFonts w:eastAsia="Andale Sans UI" w:cs="Times New Roman"/>
          <w:kern w:val="1"/>
          <w:szCs w:val="24"/>
        </w:rPr>
        <w:t xml:space="preserve">и </w:t>
      </w:r>
      <w:r w:rsidR="005D780F" w:rsidRPr="005D780F">
        <w:rPr>
          <w:rFonts w:eastAsia="Andale Sans UI" w:cs="Times New Roman"/>
          <w:kern w:val="1"/>
          <w:szCs w:val="24"/>
        </w:rPr>
        <w:t>без значение дали са подписани с квалифициран електронен подпис или не.</w:t>
      </w:r>
      <w:r w:rsidR="00414455" w:rsidRPr="00414455">
        <w:rPr>
          <w:rFonts w:eastAsia="Andale Sans UI" w:cs="Times New Roman"/>
          <w:kern w:val="1"/>
          <w:szCs w:val="24"/>
        </w:rPr>
        <w:t xml:space="preserve"> </w:t>
      </w:r>
      <w:r w:rsidR="00981FA7">
        <w:rPr>
          <w:rFonts w:eastAsia="Andale Sans UI" w:cs="Times New Roman"/>
          <w:kern w:val="1"/>
          <w:szCs w:val="24"/>
        </w:rPr>
        <w:t xml:space="preserve">Това могат да бъдат например </w:t>
      </w:r>
      <w:r w:rsidR="005743DB" w:rsidRPr="005743DB">
        <w:t>запис в информационна система</w:t>
      </w:r>
      <w:r w:rsidR="00981FA7">
        <w:t xml:space="preserve">, </w:t>
      </w:r>
      <w:r w:rsidR="005743DB" w:rsidRPr="005743DB">
        <w:rPr>
          <w:lang w:val="en-US"/>
        </w:rPr>
        <w:t>log</w:t>
      </w:r>
      <w:r w:rsidR="005743DB" w:rsidRPr="00414455">
        <w:t xml:space="preserve"> </w:t>
      </w:r>
      <w:r w:rsidR="005743DB" w:rsidRPr="005743DB">
        <w:t>файлове или друг вид електронни идентификатори</w:t>
      </w:r>
      <w:r w:rsidR="00981FA7">
        <w:t xml:space="preserve">, </w:t>
      </w:r>
      <w:r w:rsidR="005743DB" w:rsidRPr="005743DB">
        <w:t>бази данни</w:t>
      </w:r>
      <w:r w:rsidR="00981FA7">
        <w:t xml:space="preserve">, </w:t>
      </w:r>
      <w:r w:rsidR="005743DB" w:rsidRPr="005743DB">
        <w:t>видео и аудио</w:t>
      </w:r>
      <w:r w:rsidR="00981FA7">
        <w:t xml:space="preserve"> и други</w:t>
      </w:r>
      <w:r w:rsidR="005743DB" w:rsidRPr="005743DB">
        <w:t>.</w:t>
      </w:r>
    </w:p>
    <w:p w:rsidR="005D780F" w:rsidRDefault="005D780F" w:rsidP="00016D07">
      <w:pPr>
        <w:spacing w:after="0"/>
        <w:ind w:firstLine="709"/>
      </w:pPr>
      <w:r w:rsidRPr="001F043D">
        <w:lastRenderedPageBreak/>
        <w:t>Съобщението за поверителност</w:t>
      </w:r>
      <w:r w:rsidR="00981FA7">
        <w:t xml:space="preserve"> </w:t>
      </w:r>
      <w:r w:rsidRPr="001F043D">
        <w:t>може да се актуализира периодично</w:t>
      </w:r>
      <w:r>
        <w:t xml:space="preserve">. При актуализация, адресатите му ще бъдат уведомявани своевременно. </w:t>
      </w:r>
    </w:p>
    <w:p w:rsidR="00F9319B" w:rsidRDefault="00F9319B" w:rsidP="00016D07">
      <w:pPr>
        <w:spacing w:after="0"/>
        <w:ind w:firstLine="709"/>
      </w:pPr>
    </w:p>
    <w:p w:rsidR="00B01B72" w:rsidRPr="00016D07" w:rsidRDefault="00B01B72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Цел на </w:t>
      </w:r>
      <w:r w:rsidR="00A655C1" w:rsidRPr="00016D07">
        <w:rPr>
          <w:rFonts w:eastAsia="Times New Roman" w:cs="Times New Roman"/>
          <w:b/>
          <w:bCs/>
          <w:i w:val="0"/>
          <w:iCs/>
          <w:kern w:val="1"/>
          <w:szCs w:val="28"/>
        </w:rPr>
        <w:t>съобщението за поверителност.</w:t>
      </w:r>
    </w:p>
    <w:p w:rsidR="00E1270E" w:rsidRDefault="00744FEC" w:rsidP="00A03E97">
      <w:r>
        <w:t xml:space="preserve">Това съобщение </w:t>
      </w:r>
      <w:r w:rsidR="00C100C7">
        <w:t xml:space="preserve">за поверителност </w:t>
      </w:r>
      <w:r w:rsidR="007145DC" w:rsidRPr="007145DC">
        <w:t xml:space="preserve">обяснява как </w:t>
      </w:r>
      <w:r w:rsidR="00524641">
        <w:t>.....................................................</w:t>
      </w:r>
      <w:r w:rsidR="006940A3">
        <w:t xml:space="preserve"> </w:t>
      </w:r>
      <w:r>
        <w:t>събира и използва личните данни</w:t>
      </w:r>
      <w:r w:rsidR="00C100C7">
        <w:t xml:space="preserve"> </w:t>
      </w:r>
      <w:r w:rsidR="006E3EF3" w:rsidRPr="006E3EF3">
        <w:t xml:space="preserve">на кандидат – потребители </w:t>
      </w:r>
      <w:r w:rsidR="006E3EF3">
        <w:t xml:space="preserve">и </w:t>
      </w:r>
      <w:r w:rsidR="006E3EF3" w:rsidRPr="006E3EF3">
        <w:t>потребители</w:t>
      </w:r>
      <w:r w:rsidR="006E3EF3">
        <w:t>те</w:t>
      </w:r>
      <w:r w:rsidR="006E3EF3" w:rsidRPr="006E3EF3">
        <w:t xml:space="preserve"> на услуги</w:t>
      </w:r>
      <w:r w:rsidR="00640687">
        <w:t xml:space="preserve">, </w:t>
      </w:r>
      <w:r w:rsidR="007145DC" w:rsidRPr="007145DC">
        <w:t>целите на обработката на данните, правното основание за тази обработка и условията, при които данни</w:t>
      </w:r>
      <w:r w:rsidR="00640687">
        <w:t>те</w:t>
      </w:r>
      <w:r w:rsidR="007145DC" w:rsidRPr="007145DC">
        <w:t xml:space="preserve"> ще бъдат защитени, споделяни и съхранявани.</w:t>
      </w:r>
    </w:p>
    <w:p w:rsidR="00A655C1" w:rsidRPr="00D37095" w:rsidRDefault="00A655C1" w:rsidP="00677BAF">
      <w:pPr>
        <w:pStyle w:val="2"/>
        <w:numPr>
          <w:ilvl w:val="0"/>
          <w:numId w:val="5"/>
        </w:numPr>
        <w:rPr>
          <w:rFonts w:eastAsia="Times New Roman" w:cs="Times New Roman"/>
          <w:b/>
          <w:bCs/>
          <w:i w:val="0"/>
          <w:iCs/>
          <w:kern w:val="1"/>
          <w:szCs w:val="28"/>
        </w:rPr>
      </w:pPr>
      <w:r w:rsidRPr="00D37095">
        <w:rPr>
          <w:b/>
          <w:i w:val="0"/>
        </w:rPr>
        <w:t xml:space="preserve">Адресати 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на съобщението за поверителност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 xml:space="preserve"> </w:t>
      </w:r>
      <w:r w:rsidR="004E3B52" w:rsidRPr="004E3B52">
        <w:rPr>
          <w:rFonts w:eastAsia="Times New Roman" w:cs="Times New Roman"/>
          <w:b/>
          <w:bCs/>
          <w:i w:val="0"/>
          <w:iCs/>
          <w:kern w:val="1"/>
          <w:szCs w:val="28"/>
        </w:rPr>
        <w:t>/За кого е предназначено</w:t>
      </w:r>
      <w:r w:rsidR="004E3B52">
        <w:rPr>
          <w:rFonts w:eastAsia="Times New Roman" w:cs="Times New Roman"/>
          <w:b/>
          <w:bCs/>
          <w:i w:val="0"/>
          <w:iCs/>
          <w:kern w:val="1"/>
          <w:szCs w:val="28"/>
        </w:rPr>
        <w:t>/</w:t>
      </w:r>
      <w:r w:rsidRPr="00D37095">
        <w:rPr>
          <w:rFonts w:eastAsia="Times New Roman" w:cs="Times New Roman"/>
          <w:b/>
          <w:bCs/>
          <w:i w:val="0"/>
          <w:iCs/>
          <w:kern w:val="1"/>
          <w:szCs w:val="28"/>
        </w:rPr>
        <w:t>.</w:t>
      </w:r>
    </w:p>
    <w:p w:rsidR="00680CC0" w:rsidRPr="00680CC0" w:rsidRDefault="004E3B52" w:rsidP="00680CC0">
      <w:r w:rsidRPr="004E3B52">
        <w:t>Настоящото Съобщение за поверителност е предназначено</w:t>
      </w:r>
      <w:r w:rsidR="00D37095">
        <w:t xml:space="preserve"> за</w:t>
      </w:r>
      <w:r w:rsidR="00414455" w:rsidRPr="00414455">
        <w:t xml:space="preserve"> </w:t>
      </w:r>
      <w:r w:rsidR="006E3EF3" w:rsidRPr="006E3EF3">
        <w:t>кандидат – потребители</w:t>
      </w:r>
      <w:r w:rsidR="006E3EF3">
        <w:t xml:space="preserve"> и</w:t>
      </w:r>
      <w:r w:rsidR="006E3EF3" w:rsidRPr="006E3EF3">
        <w:t xml:space="preserve"> потребители на услуги</w:t>
      </w:r>
      <w:r w:rsidR="00660D87" w:rsidRPr="00660D87">
        <w:t xml:space="preserve">, </w:t>
      </w:r>
      <w:r w:rsidR="00680CC0" w:rsidRPr="00680CC0">
        <w:t>по отношение на и</w:t>
      </w:r>
      <w:r w:rsidR="00C20601">
        <w:t xml:space="preserve">нформацията, която предоставят </w:t>
      </w:r>
      <w:r w:rsidR="00680CC0" w:rsidRPr="00680CC0">
        <w:t>във връзка правоотношението</w:t>
      </w:r>
      <w:r w:rsidR="00CE0F8D" w:rsidRPr="00CE0F8D">
        <w:t xml:space="preserve"> </w:t>
      </w:r>
      <w:r w:rsidR="00CE0F8D" w:rsidRPr="00680CC0">
        <w:t>с</w:t>
      </w:r>
      <w:r w:rsidR="00FF4908">
        <w:t xml:space="preserve"> </w:t>
      </w:r>
      <w:r w:rsidR="00524641">
        <w:t>.....................................................</w:t>
      </w:r>
      <w:r w:rsidR="00A2021F">
        <w:t xml:space="preserve">, </w:t>
      </w:r>
      <w:r w:rsidR="00680CC0" w:rsidRPr="00680CC0">
        <w:t>в което се намират</w:t>
      </w:r>
      <w:r w:rsidR="00CE0F8D">
        <w:t xml:space="preserve"> или са се  намирали</w:t>
      </w:r>
      <w:r w:rsidR="00680CC0" w:rsidRPr="00680CC0">
        <w:t xml:space="preserve">. </w:t>
      </w:r>
    </w:p>
    <w:p w:rsidR="006940A3" w:rsidRPr="007145DC" w:rsidRDefault="006940A3" w:rsidP="006940A3">
      <w:r w:rsidRPr="007145DC">
        <w:t xml:space="preserve">Документът се предоставя на всички </w:t>
      </w:r>
      <w:r>
        <w:t xml:space="preserve">посочени лица, </w:t>
      </w:r>
      <w:r w:rsidR="006E3EF3">
        <w:t xml:space="preserve">включително на други лица във връзка с извършване на социална оценка, </w:t>
      </w:r>
      <w:r>
        <w:t>като п</w:t>
      </w:r>
      <w:r w:rsidRPr="007145DC">
        <w:t xml:space="preserve">олучаването му се удостоверява с подпис.  На лицата, </w:t>
      </w:r>
      <w:r>
        <w:t xml:space="preserve">с които са прекратени посочените правни отношения с </w:t>
      </w:r>
      <w:r w:rsidR="00524641">
        <w:t>.....................................................</w:t>
      </w:r>
      <w:r w:rsidRPr="007145DC">
        <w:t>, но чиито данни все още се пазят, се предоставя копие при поискване.</w:t>
      </w:r>
    </w:p>
    <w:p w:rsidR="00680CC0" w:rsidRDefault="00680CC0" w:rsidP="00680CC0">
      <w:r w:rsidRPr="00EE732B">
        <w:t>Настоящ</w:t>
      </w:r>
      <w:r w:rsidR="001C1DBC">
        <w:t>о</w:t>
      </w:r>
      <w:r w:rsidRPr="00EE732B">
        <w:t>то</w:t>
      </w:r>
      <w:r w:rsidRPr="00680CC0">
        <w:t xml:space="preserve"> Съобщение за поверителност не предоставя никакви договорни права за </w:t>
      </w:r>
      <w:r w:rsidR="006940A3">
        <w:t xml:space="preserve">лицата, </w:t>
      </w:r>
      <w:r w:rsidRPr="00680CC0">
        <w:t xml:space="preserve">нито създава договорни задължения за </w:t>
      </w:r>
      <w:r w:rsidR="00524641">
        <w:t>.....................................................</w:t>
      </w:r>
      <w:r w:rsidRPr="00680CC0">
        <w:t xml:space="preserve">. </w:t>
      </w:r>
    </w:p>
    <w:p w:rsidR="006940A3" w:rsidRPr="00680CC0" w:rsidRDefault="006940A3" w:rsidP="00680CC0"/>
    <w:p w:rsidR="00AD5726" w:rsidRPr="0031610D" w:rsidRDefault="00AD5726" w:rsidP="00677BAF">
      <w:pPr>
        <w:pStyle w:val="1"/>
        <w:numPr>
          <w:ilvl w:val="0"/>
          <w:numId w:val="5"/>
        </w:numPr>
        <w:spacing w:before="0" w:after="100" w:afterAutospacing="1"/>
      </w:pPr>
      <w:r w:rsidRPr="0031610D">
        <w:t>Категории лични данни</w:t>
      </w:r>
      <w:r w:rsidR="006E3EF3" w:rsidRPr="006E3EF3">
        <w:rPr>
          <w:rFonts w:eastAsia="Andale Sans UI" w:cs="Times New Roman"/>
          <w:b w:val="0"/>
          <w:kern w:val="1"/>
          <w:szCs w:val="24"/>
        </w:rPr>
        <w:t xml:space="preserve"> </w:t>
      </w:r>
      <w:r w:rsidR="006E3EF3" w:rsidRPr="006E3EF3">
        <w:t>на потребители на услуги</w:t>
      </w:r>
      <w:r w:rsidRPr="0031610D">
        <w:t xml:space="preserve">, които се обработват от </w:t>
      </w:r>
      <w:r w:rsidR="00524641">
        <w:t>.....................................................</w:t>
      </w:r>
      <w:r w:rsidRPr="0031610D">
        <w:t>.</w:t>
      </w:r>
    </w:p>
    <w:p w:rsidR="00B95A3C" w:rsidRPr="006B732D" w:rsidRDefault="00C83B56" w:rsidP="001E67AA">
      <w:pPr>
        <w:rPr>
          <w:rFonts w:eastAsia="Times New Roman" w:cs="Times New Roman"/>
          <w:szCs w:val="24"/>
        </w:rPr>
      </w:pPr>
      <w:r>
        <w:t>В</w:t>
      </w:r>
      <w:r w:rsidR="00B95A3C" w:rsidRPr="009B7280">
        <w:t>идовете лични данни</w:t>
      </w:r>
      <w:r w:rsidR="006E3EF3" w:rsidRPr="006E3EF3">
        <w:rPr>
          <w:rFonts w:eastAsia="Andale Sans UI" w:cs="Times New Roman"/>
          <w:kern w:val="1"/>
          <w:szCs w:val="24"/>
        </w:rPr>
        <w:t xml:space="preserve"> </w:t>
      </w:r>
      <w:r w:rsidR="006E3EF3" w:rsidRPr="006E3EF3">
        <w:t>на потребители на услуги</w:t>
      </w:r>
      <w:r w:rsidR="00B95A3C">
        <w:t xml:space="preserve">, които се обработват </w:t>
      </w:r>
      <w:r w:rsidR="00B95A3C" w:rsidRPr="009B7280">
        <w:t>включват, но не могат да бъдат ограничени до:</w:t>
      </w:r>
      <w:r w:rsidR="001E67AA"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физическата  идентичност:</w:t>
      </w:r>
      <w:r w:rsidR="00B95A3C" w:rsidRPr="00545067">
        <w:rPr>
          <w:rFonts w:eastAsia="Times New Roman" w:cs="Times New Roman"/>
          <w:szCs w:val="24"/>
        </w:rPr>
        <w:t xml:space="preserve"> </w:t>
      </w:r>
      <w:r w:rsidR="00B95A3C" w:rsidRPr="006B732D">
        <w:rPr>
          <w:rFonts w:eastAsia="Times New Roman" w:cs="Times New Roman"/>
          <w:szCs w:val="24"/>
        </w:rPr>
        <w:t>имена, адрес, ЕГН, ЛНЧ,</w:t>
      </w:r>
      <w:r w:rsidR="00B95A3C">
        <w:rPr>
          <w:rFonts w:eastAsia="Times New Roman" w:cs="Times New Roman"/>
          <w:szCs w:val="24"/>
        </w:rPr>
        <w:t xml:space="preserve"> данните, съдържащи се в личната карта,</w:t>
      </w:r>
      <w:r w:rsidR="00B95A3C" w:rsidRPr="006B732D">
        <w:rPr>
          <w:rFonts w:eastAsia="Times New Roman" w:cs="Times New Roman"/>
          <w:szCs w:val="24"/>
        </w:rPr>
        <w:t xml:space="preserve"> телефони за връзка, email адрес и др.</w:t>
      </w:r>
      <w:r w:rsidR="001E67AA">
        <w:rPr>
          <w:rFonts w:eastAsia="Times New Roman" w:cs="Times New Roman"/>
          <w:szCs w:val="24"/>
        </w:rPr>
        <w:t>;</w:t>
      </w:r>
      <w:r w:rsidR="00FF4908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семейна идентичност:</w:t>
      </w:r>
      <w:r w:rsidR="00B95A3C">
        <w:rPr>
          <w:rFonts w:eastAsia="Times New Roman" w:cs="Times New Roman"/>
          <w:szCs w:val="24"/>
          <w:u w:val="single"/>
        </w:rPr>
        <w:t xml:space="preserve"> </w:t>
      </w:r>
      <w:r w:rsidR="006E3EF3">
        <w:rPr>
          <w:rFonts w:eastAsia="Times New Roman" w:cs="Times New Roman"/>
          <w:szCs w:val="24"/>
        </w:rPr>
        <w:t>членове на семейството</w:t>
      </w:r>
      <w:r w:rsidR="007D0197">
        <w:rPr>
          <w:rFonts w:eastAsia="Times New Roman" w:cs="Times New Roman"/>
          <w:szCs w:val="24"/>
        </w:rPr>
        <w:t>, роднински връзки</w:t>
      </w:r>
      <w:r w:rsidR="00B95A3C">
        <w:rPr>
          <w:rFonts w:eastAsia="Times New Roman" w:cs="Times New Roman"/>
          <w:szCs w:val="24"/>
        </w:rPr>
        <w:t>;</w:t>
      </w:r>
      <w:r w:rsidR="006E3EF3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медицински данни</w:t>
      </w:r>
      <w:r w:rsidR="00B95A3C" w:rsidRPr="00921787">
        <w:rPr>
          <w:rFonts w:eastAsia="Times New Roman" w:cs="Times New Roman"/>
          <w:b/>
          <w:szCs w:val="24"/>
        </w:rPr>
        <w:t>:</w:t>
      </w:r>
      <w:r w:rsidR="00B95A3C" w:rsidRPr="006B732D">
        <w:rPr>
          <w:rFonts w:eastAsia="Times New Roman" w:cs="Times New Roman"/>
          <w:szCs w:val="24"/>
        </w:rPr>
        <w:t xml:space="preserve"> данните съдържащи се в медицинско свидетелство, </w:t>
      </w:r>
      <w:r w:rsidR="006E3EF3">
        <w:rPr>
          <w:rFonts w:eastAsia="Times New Roman" w:cs="Times New Roman"/>
          <w:szCs w:val="24"/>
        </w:rPr>
        <w:t xml:space="preserve">ТЕЛК, медицинска характеристика на лекар –психиатър, </w:t>
      </w:r>
      <w:r w:rsidR="00583C90">
        <w:rPr>
          <w:rFonts w:eastAsia="Times New Roman" w:cs="Times New Roman"/>
          <w:szCs w:val="24"/>
        </w:rPr>
        <w:t xml:space="preserve">съдебно решение за поставяне под запрещение и др. </w:t>
      </w:r>
      <w:r w:rsidR="00B95A3C" w:rsidRPr="00921787">
        <w:rPr>
          <w:rFonts w:eastAsia="Times New Roman" w:cs="Times New Roman"/>
          <w:b/>
          <w:szCs w:val="24"/>
          <w:u w:val="single"/>
        </w:rPr>
        <w:t xml:space="preserve">данни за </w:t>
      </w:r>
      <w:r w:rsidR="00583C90">
        <w:rPr>
          <w:rFonts w:eastAsia="Times New Roman" w:cs="Times New Roman"/>
          <w:b/>
          <w:szCs w:val="24"/>
          <w:u w:val="single"/>
        </w:rPr>
        <w:t>финансово състояние</w:t>
      </w:r>
      <w:r w:rsidR="00B95A3C" w:rsidRPr="006B732D">
        <w:rPr>
          <w:rFonts w:eastAsia="Times New Roman" w:cs="Times New Roman"/>
          <w:szCs w:val="24"/>
        </w:rPr>
        <w:t xml:space="preserve">- например </w:t>
      </w:r>
      <w:r w:rsidR="00B95A3C">
        <w:rPr>
          <w:rFonts w:eastAsia="Times New Roman" w:cs="Times New Roman"/>
          <w:szCs w:val="24"/>
        </w:rPr>
        <w:t xml:space="preserve">информация </w:t>
      </w:r>
      <w:r w:rsidR="00B95A3C" w:rsidRPr="006B732D">
        <w:rPr>
          <w:rFonts w:eastAsia="Times New Roman" w:cs="Times New Roman"/>
          <w:szCs w:val="24"/>
        </w:rPr>
        <w:t xml:space="preserve">за </w:t>
      </w:r>
      <w:r w:rsidR="00583C90">
        <w:rPr>
          <w:rFonts w:eastAsia="Times New Roman" w:cs="Times New Roman"/>
          <w:szCs w:val="24"/>
        </w:rPr>
        <w:t xml:space="preserve">размер на пенсия, </w:t>
      </w:r>
      <w:r w:rsidR="00B95A3C" w:rsidRPr="006B732D">
        <w:rPr>
          <w:rFonts w:eastAsia="Times New Roman" w:cs="Times New Roman"/>
          <w:szCs w:val="24"/>
        </w:rPr>
        <w:t>банкови сметки, социално осигуряване, данъчна информация</w:t>
      </w:r>
      <w:r w:rsidR="00B95A3C">
        <w:rPr>
          <w:rFonts w:eastAsia="Times New Roman" w:cs="Times New Roman"/>
          <w:szCs w:val="24"/>
        </w:rPr>
        <w:t>;</w:t>
      </w:r>
      <w:r w:rsidR="00921787">
        <w:rPr>
          <w:rFonts w:eastAsia="Times New Roman" w:cs="Times New Roman"/>
          <w:szCs w:val="24"/>
        </w:rPr>
        <w:t xml:space="preserve"> </w:t>
      </w:r>
      <w:r w:rsidR="00B95A3C" w:rsidRPr="00921787">
        <w:rPr>
          <w:rFonts w:eastAsia="Times New Roman" w:cs="Times New Roman"/>
          <w:b/>
          <w:szCs w:val="24"/>
          <w:u w:val="single"/>
        </w:rPr>
        <w:t>мониторингови данни</w:t>
      </w:r>
      <w:r w:rsidR="00B95A3C" w:rsidRPr="006B732D">
        <w:rPr>
          <w:rFonts w:eastAsia="Times New Roman" w:cs="Times New Roman"/>
          <w:szCs w:val="24"/>
          <w:u w:val="single"/>
        </w:rPr>
        <w:t xml:space="preserve"> </w:t>
      </w:r>
      <w:r w:rsidR="00B95A3C" w:rsidRPr="006B732D">
        <w:rPr>
          <w:rFonts w:eastAsia="Times New Roman" w:cs="Times New Roman"/>
          <w:szCs w:val="24"/>
        </w:rPr>
        <w:t>– данни за пристигане и напускане на</w:t>
      </w:r>
      <w:r w:rsidR="00B95A3C">
        <w:rPr>
          <w:rFonts w:eastAsia="Times New Roman" w:cs="Times New Roman"/>
          <w:szCs w:val="24"/>
        </w:rPr>
        <w:t xml:space="preserve"> сград</w:t>
      </w:r>
      <w:r w:rsidR="00681E60">
        <w:rPr>
          <w:rFonts w:eastAsia="Times New Roman" w:cs="Times New Roman"/>
          <w:szCs w:val="24"/>
        </w:rPr>
        <w:t xml:space="preserve">ата на </w:t>
      </w:r>
      <w:r w:rsidR="00524641">
        <w:rPr>
          <w:rFonts w:eastAsia="Times New Roman" w:cs="Times New Roman"/>
          <w:szCs w:val="24"/>
        </w:rPr>
        <w:t>.....................................................</w:t>
      </w:r>
      <w:bookmarkStart w:id="1" w:name="_tyjcwt" w:colFirst="0" w:colLast="0"/>
      <w:bookmarkEnd w:id="1"/>
      <w:r w:rsidR="007D0197">
        <w:rPr>
          <w:rFonts w:eastAsia="Times New Roman" w:cs="Times New Roman"/>
          <w:szCs w:val="24"/>
        </w:rPr>
        <w:t>;</w:t>
      </w:r>
    </w:p>
    <w:p w:rsidR="00545067" w:rsidRDefault="00B95A3C" w:rsidP="00545067">
      <w:pPr>
        <w:ind w:firstLine="720"/>
      </w:pPr>
      <w:r w:rsidRPr="009B7280">
        <w:lastRenderedPageBreak/>
        <w:t xml:space="preserve">В някои случаи предоставянето на </w:t>
      </w:r>
      <w:r>
        <w:t xml:space="preserve">тези данни е </w:t>
      </w:r>
      <w:r w:rsidRPr="009B7280">
        <w:t xml:space="preserve">необходимо за </w:t>
      </w:r>
      <w:r>
        <w:t xml:space="preserve"> сключване на договор </w:t>
      </w:r>
      <w:r w:rsidR="00936B17">
        <w:t xml:space="preserve">за доставка на социална услуга </w:t>
      </w:r>
      <w:r w:rsidRPr="009B7280">
        <w:t xml:space="preserve">или </w:t>
      </w:r>
      <w:r>
        <w:t xml:space="preserve">за </w:t>
      </w:r>
      <w:r w:rsidRPr="009B7280">
        <w:t>спазва</w:t>
      </w:r>
      <w:r>
        <w:t>н</w:t>
      </w:r>
      <w:r w:rsidRPr="009B7280">
        <w:t>е</w:t>
      </w:r>
      <w:r>
        <w:t xml:space="preserve"> на</w:t>
      </w:r>
      <w:r w:rsidRPr="009B7280">
        <w:t xml:space="preserve"> приложимото право. </w:t>
      </w:r>
      <w:r>
        <w:t xml:space="preserve"> </w:t>
      </w:r>
    </w:p>
    <w:p w:rsidR="00B95A3C" w:rsidRPr="009B7280" w:rsidRDefault="00F31340" w:rsidP="00545067">
      <w:pPr>
        <w:ind w:firstLine="720"/>
      </w:pPr>
      <w:r>
        <w:t>Отказът да се предостави</w:t>
      </w:r>
      <w:r w:rsidR="00B95A3C">
        <w:t xml:space="preserve"> информация може да доведе до невъзможност за сключване на договор или до неизпълнение на законови задължения. </w:t>
      </w:r>
    </w:p>
    <w:p w:rsidR="00860D59" w:rsidRPr="00142A42" w:rsidRDefault="00C47C1E" w:rsidP="00677BAF">
      <w:pPr>
        <w:pStyle w:val="1"/>
        <w:numPr>
          <w:ilvl w:val="0"/>
          <w:numId w:val="5"/>
        </w:numPr>
      </w:pPr>
      <w:r w:rsidRPr="00142A42">
        <w:t>Правно основание на обработката на личните данни</w:t>
      </w:r>
      <w:r w:rsidR="00DB3A3F" w:rsidRPr="00142A42">
        <w:t>.</w:t>
      </w:r>
    </w:p>
    <w:p w:rsidR="0096374F" w:rsidRPr="0096374F" w:rsidRDefault="00EE071F" w:rsidP="0096374F">
      <w:r>
        <w:t>О</w:t>
      </w:r>
      <w:r w:rsidR="00860D59">
        <w:t>бработка на лични данни</w:t>
      </w:r>
      <w:r>
        <w:t xml:space="preserve"> се извършва само при наличие на</w:t>
      </w:r>
      <w:r w:rsidR="00EA2BC2">
        <w:t xml:space="preserve"> законово</w:t>
      </w:r>
      <w:r w:rsidR="00F30501">
        <w:t xml:space="preserve"> </w:t>
      </w:r>
      <w:r w:rsidR="00055CC0">
        <w:t xml:space="preserve">основание </w:t>
      </w:r>
      <w:r w:rsidR="00333041">
        <w:t>з</w:t>
      </w:r>
      <w:r w:rsidR="00484B51">
        <w:t>а тази</w:t>
      </w:r>
      <w:r w:rsidR="00D03B33">
        <w:t xml:space="preserve"> обработка</w:t>
      </w:r>
      <w:r w:rsidR="00C26930">
        <w:t xml:space="preserve">. </w:t>
      </w:r>
      <w:r w:rsidR="0096374F" w:rsidRPr="0096374F">
        <w:t xml:space="preserve">В повечето случаи обработването на Вашите лични данни ще бъде на едно от следните основания: 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предвидена в договора на лицето и е необходима, за да се изпълни този договор (например се съ</w:t>
      </w:r>
      <w:r w:rsidR="00191C00">
        <w:t>бират данни за банковата сметка</w:t>
      </w:r>
      <w:r w:rsidR="0096374F" w:rsidRPr="0096374F">
        <w:t>);</w:t>
      </w:r>
    </w:p>
    <w:p w:rsidR="00F41302" w:rsidRDefault="000811C1">
      <w:pPr>
        <w:numPr>
          <w:ilvl w:val="0"/>
          <w:numId w:val="12"/>
        </w:numPr>
        <w:spacing w:after="0"/>
      </w:pPr>
      <w:r>
        <w:t>О</w:t>
      </w:r>
      <w:r w:rsidR="0096374F" w:rsidRPr="0096374F">
        <w:t>бработката е в изпълнение на правно задължение;</w:t>
      </w:r>
    </w:p>
    <w:p w:rsidR="00F41302" w:rsidRDefault="00D7241C">
      <w:pPr>
        <w:numPr>
          <w:ilvl w:val="0"/>
          <w:numId w:val="12"/>
        </w:numPr>
        <w:spacing w:after="0"/>
      </w:pPr>
      <w:r w:rsidRPr="0031610D">
        <w:t>Обработката е в изпълнение на официални правомощия, предоставени на администратора;</w:t>
      </w:r>
    </w:p>
    <w:p w:rsidR="00F41302" w:rsidRDefault="0096374F">
      <w:pPr>
        <w:numPr>
          <w:ilvl w:val="0"/>
          <w:numId w:val="12"/>
        </w:numPr>
        <w:spacing w:after="0"/>
      </w:pPr>
      <w:r w:rsidRPr="0096374F">
        <w:t xml:space="preserve">По изключение обработката може да се основава </w:t>
      </w:r>
      <w:r w:rsidR="003D3E8C">
        <w:t xml:space="preserve">на </w:t>
      </w:r>
      <w:r w:rsidRPr="0096374F">
        <w:t xml:space="preserve">съгласието </w:t>
      </w:r>
      <w:r w:rsidR="000811C1">
        <w:t>н</w:t>
      </w:r>
      <w:r w:rsidRPr="0096374F">
        <w:t xml:space="preserve">а субекта на данните, напр. при предаване на </w:t>
      </w:r>
      <w:r w:rsidR="00681E60">
        <w:t xml:space="preserve">данни на </w:t>
      </w:r>
      <w:r w:rsidR="003D3E8C">
        <w:t>доставчик на услуги или при извършване на социална оценка</w:t>
      </w:r>
      <w:r w:rsidRPr="0096374F">
        <w:t xml:space="preserve">. </w:t>
      </w:r>
    </w:p>
    <w:p w:rsidR="0096374F" w:rsidRPr="0096374F" w:rsidRDefault="0096374F" w:rsidP="0096374F">
      <w:r w:rsidRPr="0096374F">
        <w:t xml:space="preserve">Обработка на чувствителни лични данни се извършва само въз основа </w:t>
      </w:r>
      <w:r w:rsidR="00F30501">
        <w:t xml:space="preserve">на </w:t>
      </w:r>
      <w:r w:rsidRPr="0096374F">
        <w:t>едно от следните допълнителн</w:t>
      </w:r>
      <w:r w:rsidR="00F30501">
        <w:t>и</w:t>
      </w:r>
      <w:r w:rsidRPr="0096374F">
        <w:t xml:space="preserve"> основания: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 xml:space="preserve">бработването е необходимо за целите на изпълнението на правата и  задълженията на </w:t>
      </w:r>
      <w:r w:rsidR="00524641">
        <w:t>.....................................................</w:t>
      </w:r>
      <w:r w:rsidR="0047146E">
        <w:t xml:space="preserve"> </w:t>
      </w:r>
      <w:r w:rsidR="0096374F" w:rsidRPr="0096374F">
        <w:t xml:space="preserve">или на права,  с които лицата разполагат по силата </w:t>
      </w:r>
      <w:r w:rsidR="003D3E8C">
        <w:t xml:space="preserve">на </w:t>
      </w:r>
      <w:r w:rsidR="0096374F" w:rsidRPr="0096374F">
        <w:t>правото в областта на социалната сигурност и социалната закрила, дотолкова, доколкото това е разрешено от европейското и националното право;</w:t>
      </w:r>
    </w:p>
    <w:p w:rsidR="00F41302" w:rsidRDefault="000811C1">
      <w:pPr>
        <w:numPr>
          <w:ilvl w:val="0"/>
          <w:numId w:val="11"/>
        </w:numPr>
      </w:pPr>
      <w:r>
        <w:t>О</w:t>
      </w:r>
      <w:r w:rsidR="0096374F" w:rsidRPr="0096374F">
        <w:t>бработването е необходимо, за да бъдат защитени жизненоважните интереси  на субекта на данните или тези  на друго физическо лице</w:t>
      </w:r>
      <w:r w:rsidR="003F4958">
        <w:t>;</w:t>
      </w:r>
    </w:p>
    <w:p w:rsidR="00F41302" w:rsidRDefault="003F4958">
      <w:pPr>
        <w:numPr>
          <w:ilvl w:val="0"/>
          <w:numId w:val="11"/>
        </w:numPr>
      </w:pPr>
      <w:r>
        <w:t xml:space="preserve">Обработването е необходимо </w:t>
      </w:r>
      <w:r w:rsidRPr="003F4958">
        <w:t>с цел установяване, упражняване или защита на правни претенции</w:t>
      </w:r>
      <w:r>
        <w:t>.</w:t>
      </w:r>
    </w:p>
    <w:p w:rsidR="00316294" w:rsidRPr="00F730E2" w:rsidRDefault="00F730E2" w:rsidP="00677BAF">
      <w:pPr>
        <w:pStyle w:val="1"/>
        <w:numPr>
          <w:ilvl w:val="0"/>
          <w:numId w:val="5"/>
        </w:numPr>
      </w:pPr>
      <w:r>
        <w:t>Цели, за които се обработват данните</w:t>
      </w:r>
      <w:r w:rsidR="00982981" w:rsidRPr="00F730E2">
        <w:t>.</w:t>
      </w:r>
    </w:p>
    <w:p w:rsidR="006320E9" w:rsidRPr="008A7A32" w:rsidRDefault="00524641" w:rsidP="003D3E8C">
      <w:pPr>
        <w:spacing w:after="0"/>
      </w:pPr>
      <w:r>
        <w:t>.....................................................</w:t>
      </w:r>
      <w:r w:rsidR="003D3E8C">
        <w:t xml:space="preserve"> </w:t>
      </w:r>
      <w:r w:rsidR="008A7A32" w:rsidRPr="008A7A32">
        <w:t xml:space="preserve">може да обработва лични данни за целите на </w:t>
      </w:r>
      <w:r w:rsidR="003D3E8C">
        <w:t>предоставяне на социална услуга.</w:t>
      </w:r>
    </w:p>
    <w:p w:rsidR="008A7A32" w:rsidRPr="008A7A32" w:rsidRDefault="00524641" w:rsidP="008A7A32">
      <w:r>
        <w:lastRenderedPageBreak/>
        <w:t>.....................................................</w:t>
      </w:r>
      <w:r w:rsidR="0047146E">
        <w:t xml:space="preserve"> </w:t>
      </w:r>
      <w:r w:rsidR="008A7A32" w:rsidRPr="008A7A32">
        <w:t>може да обработва лични данни за целите на установяването, упражняването и защитата на потенциални правни искове.</w:t>
      </w:r>
    </w:p>
    <w:p w:rsidR="00DB25C6" w:rsidRDefault="00524641" w:rsidP="00F730E2">
      <w:r>
        <w:t>.....................................................</w:t>
      </w:r>
      <w:r w:rsidR="0047146E">
        <w:t xml:space="preserve"> </w:t>
      </w:r>
      <w:r w:rsidR="00DB25C6">
        <w:t>обработва личните данни само за целта, за която те са събрани</w:t>
      </w:r>
      <w:r w:rsidR="00E64ED4">
        <w:t xml:space="preserve"> и не ги използва повторно за несъвместими цели.</w:t>
      </w:r>
    </w:p>
    <w:p w:rsidR="001E4091" w:rsidRPr="00982981" w:rsidRDefault="00345875" w:rsidP="00677BAF">
      <w:pPr>
        <w:pStyle w:val="1"/>
        <w:numPr>
          <w:ilvl w:val="0"/>
          <w:numId w:val="5"/>
        </w:numPr>
        <w:rPr>
          <w:i/>
        </w:rPr>
      </w:pPr>
      <w:r w:rsidRPr="00F730E2">
        <w:t>Източници на лични данни</w:t>
      </w:r>
      <w:r w:rsidR="00982981">
        <w:rPr>
          <w:i/>
        </w:rPr>
        <w:t>.</w:t>
      </w:r>
    </w:p>
    <w:p w:rsidR="00890090" w:rsidRDefault="008A7A32" w:rsidP="00890090">
      <w:r w:rsidRPr="009B7280">
        <w:t>Основно личните данни</w:t>
      </w:r>
      <w:r w:rsidR="00C20601">
        <w:t>,</w:t>
      </w:r>
      <w:r w:rsidRPr="009B7280">
        <w:t xml:space="preserve"> които</w:t>
      </w:r>
      <w:r>
        <w:t xml:space="preserve"> се </w:t>
      </w:r>
      <w:r w:rsidRPr="009B7280">
        <w:t>обработв</w:t>
      </w:r>
      <w:r>
        <w:t>ат</w:t>
      </w:r>
      <w:r w:rsidR="00DB3D7D">
        <w:t xml:space="preserve"> за целите на </w:t>
      </w:r>
      <w:r w:rsidR="003D3E8C">
        <w:t xml:space="preserve">предоставяне на социалната услуга </w:t>
      </w:r>
      <w:r w:rsidR="00DB3D7D">
        <w:t xml:space="preserve">се </w:t>
      </w:r>
      <w:r w:rsidRPr="009B7280">
        <w:t>предостав</w:t>
      </w:r>
      <w:r w:rsidR="00DB3D7D">
        <w:t>ят</w:t>
      </w:r>
      <w:r w:rsidRPr="009B7280">
        <w:t xml:space="preserve"> </w:t>
      </w:r>
      <w:r>
        <w:t>от субектите на данните</w:t>
      </w:r>
      <w:r w:rsidR="003D3E8C">
        <w:t>, съдебни органи, медицински лица, роднини</w:t>
      </w:r>
      <w:r w:rsidR="00DB3D7D">
        <w:t xml:space="preserve">. </w:t>
      </w:r>
      <w:r>
        <w:t xml:space="preserve"> </w:t>
      </w:r>
      <w:r w:rsidR="00890090">
        <w:t>Л</w:t>
      </w:r>
      <w:r w:rsidR="00890090" w:rsidRPr="009B7280">
        <w:t xml:space="preserve">ични данни </w:t>
      </w:r>
      <w:r>
        <w:t xml:space="preserve">се получават </w:t>
      </w:r>
      <w:r w:rsidR="00890090">
        <w:t xml:space="preserve">и </w:t>
      </w:r>
      <w:r w:rsidRPr="009B7280">
        <w:t xml:space="preserve">от </w:t>
      </w:r>
      <w:r w:rsidR="00890090">
        <w:t xml:space="preserve">публични </w:t>
      </w:r>
      <w:r w:rsidRPr="009B7280">
        <w:t>органи</w:t>
      </w:r>
      <w:r w:rsidR="00D7241C">
        <w:t xml:space="preserve"> – НАП, НОИ и др/.</w:t>
      </w:r>
      <w:r w:rsidR="00890090">
        <w:t xml:space="preserve"> </w:t>
      </w:r>
      <w:r w:rsidRPr="009B7280">
        <w:t xml:space="preserve"> </w:t>
      </w:r>
    </w:p>
    <w:p w:rsidR="00F41302" w:rsidRDefault="00467696">
      <w:pPr>
        <w:pStyle w:val="1"/>
        <w:numPr>
          <w:ilvl w:val="0"/>
          <w:numId w:val="5"/>
        </w:numPr>
      </w:pPr>
      <w:r w:rsidRPr="00890090">
        <w:t>Съхранение на лични</w:t>
      </w:r>
      <w:r w:rsidR="00162644" w:rsidRPr="00890090">
        <w:t>те</w:t>
      </w:r>
      <w:r w:rsidRPr="00890090">
        <w:t xml:space="preserve"> данни</w:t>
      </w:r>
      <w:r w:rsidR="00982981" w:rsidRPr="00890090">
        <w:t xml:space="preserve">. </w:t>
      </w:r>
    </w:p>
    <w:p w:rsidR="008A7A32" w:rsidRPr="009B7280" w:rsidRDefault="008A7A32" w:rsidP="008A7A32">
      <w:r>
        <w:t>Л</w:t>
      </w:r>
      <w:r w:rsidRPr="009B7280">
        <w:t xml:space="preserve">ичните данни </w:t>
      </w:r>
      <w:r>
        <w:t xml:space="preserve">се пазят </w:t>
      </w:r>
      <w:r w:rsidRPr="009B7280">
        <w:t>толкова дълго време, колкото е необходимо, за да</w:t>
      </w:r>
      <w:r>
        <w:t xml:space="preserve"> се постигне </w:t>
      </w:r>
      <w:r w:rsidRPr="009B7280">
        <w:t xml:space="preserve"> целта, за която са събрани</w:t>
      </w:r>
      <w:r>
        <w:t xml:space="preserve">, </w:t>
      </w:r>
      <w:r w:rsidRPr="009B7280">
        <w:t>включително</w:t>
      </w:r>
      <w:r>
        <w:t xml:space="preserve"> за спазване на </w:t>
      </w:r>
      <w:r w:rsidRPr="009B7280">
        <w:t xml:space="preserve"> определения законов срок.</w:t>
      </w:r>
    </w:p>
    <w:p w:rsidR="00F31340" w:rsidRPr="00F31340" w:rsidRDefault="00DB3D7D" w:rsidP="00F31340">
      <w:pPr>
        <w:widowControl w:val="0"/>
        <w:suppressAutoHyphens/>
        <w:spacing w:after="0"/>
        <w:ind w:firstLine="708"/>
        <w:rPr>
          <w:rFonts w:eastAsia="Andale Sans UI" w:cs="Times New Roman"/>
          <w:kern w:val="1"/>
          <w:szCs w:val="24"/>
        </w:rPr>
      </w:pPr>
      <w:r>
        <w:t xml:space="preserve">Сроковете за запазване на документите са определени съгласно Номенклатура на делата със срокове за съхранение. </w:t>
      </w:r>
      <w:r w:rsidR="00524641">
        <w:rPr>
          <w:rFonts w:eastAsia="Andale Sans UI" w:cs="Times New Roman"/>
          <w:kern w:val="1"/>
          <w:szCs w:val="24"/>
        </w:rPr>
        <w:t>.....................................................</w:t>
      </w:r>
      <w:r w:rsidR="0047146E">
        <w:rPr>
          <w:rFonts w:eastAsia="Andale Sans UI" w:cs="Times New Roman"/>
          <w:kern w:val="1"/>
          <w:szCs w:val="24"/>
        </w:rPr>
        <w:t xml:space="preserve"> </w:t>
      </w:r>
      <w:r w:rsidR="00F31340" w:rsidRPr="00F31340">
        <w:rPr>
          <w:rFonts w:eastAsia="Andale Sans UI" w:cs="Times New Roman"/>
          <w:kern w:val="1"/>
          <w:szCs w:val="24"/>
        </w:rPr>
        <w:t xml:space="preserve">е приела и прилага </w:t>
      </w:r>
      <w:r w:rsidR="00F31340" w:rsidRPr="00F31340">
        <w:rPr>
          <w:rFonts w:eastAsia="Andale Sans UI" w:cs="Times New Roman"/>
          <w:kern w:val="1"/>
          <w:szCs w:val="24"/>
          <w:lang w:val="en-US"/>
        </w:rPr>
        <w:t xml:space="preserve"> </w:t>
      </w:r>
      <w:r w:rsidR="00226CA7" w:rsidRPr="00226CA7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Вътрешни правила /Политика/ за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съхранение </w:t>
      </w:r>
      <w:r w:rsidR="00AC4AE9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 xml:space="preserve"> и унищожаване </w:t>
      </w:r>
      <w:r w:rsidR="00F31340" w:rsidRPr="00F31340">
        <w:rPr>
          <w:rFonts w:eastAsia="Andale Sans UI" w:cs="Times New Roman"/>
          <w:color w:val="17365D" w:themeColor="text2" w:themeShade="BF"/>
          <w:kern w:val="1"/>
          <w:szCs w:val="24"/>
          <w:u w:val="single"/>
        </w:rPr>
        <w:t>на лични данни</w:t>
      </w:r>
      <w:r w:rsidR="00F31340" w:rsidRPr="00F31340">
        <w:rPr>
          <w:rFonts w:eastAsia="Andale Sans UI" w:cs="Times New Roman"/>
          <w:kern w:val="1"/>
          <w:szCs w:val="24"/>
        </w:rPr>
        <w:t>, която се спазва от всички служители на администрацията.</w:t>
      </w:r>
    </w:p>
    <w:p w:rsidR="00DB3D7D" w:rsidRDefault="00DB3D7D" w:rsidP="00DB3D7D"/>
    <w:p w:rsidR="00F41302" w:rsidRDefault="00D44DBA">
      <w:pPr>
        <w:pStyle w:val="1"/>
        <w:numPr>
          <w:ilvl w:val="0"/>
          <w:numId w:val="5"/>
        </w:numPr>
      </w:pPr>
      <w:r>
        <w:t xml:space="preserve">Предаване на </w:t>
      </w:r>
      <w:r w:rsidR="00467696" w:rsidRPr="00DB3D7D">
        <w:t>лични данни</w:t>
      </w:r>
      <w:r w:rsidR="00982981" w:rsidRPr="00DB3D7D">
        <w:t>.</w:t>
      </w:r>
    </w:p>
    <w:p w:rsidR="00D44DBA" w:rsidRPr="009B7280" w:rsidRDefault="00D44DBA" w:rsidP="00D44DBA">
      <w:r w:rsidRPr="00024099">
        <w:t xml:space="preserve">За целите, изброени по-горе, </w:t>
      </w:r>
      <w:r w:rsidR="00524641">
        <w:t>.....................................................</w:t>
      </w:r>
      <w:r w:rsidR="0047146E">
        <w:t xml:space="preserve"> </w:t>
      </w:r>
      <w:r>
        <w:t>разкрива лични данни на трети страни и получатели само</w:t>
      </w:r>
      <w:r w:rsidR="00C20601">
        <w:t>,</w:t>
      </w:r>
      <w:r>
        <w:t xml:space="preserve"> ако те имат законово основание да ги получат. Категориите получатели зависят от всеки конкретен случай и могат да бъдат: публични органи /министерства, ведомства, агенции и др./, включително органи на местното самоуправление, органи на съдебната власт, други физически и юридически лица</w:t>
      </w:r>
      <w:r w:rsidR="0047146E">
        <w:t>.</w:t>
      </w:r>
      <w:r>
        <w:t xml:space="preserve"> </w:t>
      </w:r>
      <w:r w:rsidRPr="0081117F">
        <w:t>Лични данни се предоставят на пощенски или куриерски фирми за целите на кореспонденцията.</w:t>
      </w:r>
      <w:r>
        <w:t xml:space="preserve"> </w:t>
      </w:r>
    </w:p>
    <w:p w:rsidR="00D44DBA" w:rsidRDefault="00524641" w:rsidP="00D44DBA">
      <w:pPr>
        <w:spacing w:after="0"/>
        <w:ind w:firstLine="708"/>
      </w:pPr>
      <w:r>
        <w:t>.....................................................</w:t>
      </w:r>
      <w:r w:rsidR="0047146E">
        <w:t xml:space="preserve"> </w:t>
      </w:r>
      <w:r w:rsidR="00D44DBA" w:rsidRPr="000D1D75">
        <w:t xml:space="preserve">предоставя личните данни на </w:t>
      </w:r>
      <w:r w:rsidR="00810276">
        <w:t xml:space="preserve">потребителите на услуги </w:t>
      </w:r>
      <w:r w:rsidR="00D44DBA" w:rsidRPr="000D1D75">
        <w:t>на трети страни /извън Европейското икономическо пространство/ или на международни организации при изпълнение на международни проекти, инициативи с международен характер, организиране на събития, при спазване на нормативните изисквания за предаване на данни на трети страни и международни организации.</w:t>
      </w:r>
      <w:r w:rsidR="00D44DBA" w:rsidRPr="009D53B5">
        <w:t xml:space="preserve"> </w:t>
      </w:r>
    </w:p>
    <w:p w:rsidR="00D44DBA" w:rsidRPr="00F378A6" w:rsidRDefault="00D44DBA" w:rsidP="00D44DBA">
      <w:pPr>
        <w:spacing w:after="0"/>
        <w:ind w:firstLine="708"/>
        <w:rPr>
          <w:rFonts w:eastAsia="Calibri" w:cs="Times New Roman"/>
        </w:rPr>
      </w:pPr>
      <w:r>
        <w:lastRenderedPageBreak/>
        <w:t xml:space="preserve">В случай на възникнала необходимост от такова предаване </w:t>
      </w:r>
      <w:r w:rsidR="00524641">
        <w:t>.....................................................</w:t>
      </w:r>
      <w:r w:rsidR="0047146E">
        <w:t xml:space="preserve"> </w:t>
      </w:r>
      <w:r>
        <w:t xml:space="preserve">е приела и прилага </w:t>
      </w:r>
      <w:r w:rsidRPr="00F378A6">
        <w:rPr>
          <w:color w:val="17365D" w:themeColor="text2" w:themeShade="BF"/>
          <w:u w:val="single"/>
        </w:rPr>
        <w:t xml:space="preserve">Процедура </w:t>
      </w:r>
      <w:r w:rsidRPr="00F378A6">
        <w:rPr>
          <w:rFonts w:eastAsia="Calibri" w:cs="Times New Roman"/>
          <w:color w:val="17365D" w:themeColor="text2" w:themeShade="BF"/>
          <w:u w:val="single"/>
        </w:rPr>
        <w:t>за предаване на лични данни на трети държави или международни организации</w:t>
      </w:r>
      <w:r w:rsidRPr="00F378A6">
        <w:rPr>
          <w:rFonts w:eastAsia="Calibri" w:cs="Times New Roman"/>
        </w:rPr>
        <w:t xml:space="preserve">, с което се осигурява изпълнението на задълженията  на </w:t>
      </w:r>
      <w:r w:rsidR="00524641">
        <w:rPr>
          <w:rFonts w:eastAsia="Calibri" w:cs="Times New Roman"/>
        </w:rPr>
        <w:t>.....................................................</w:t>
      </w:r>
      <w:r w:rsidR="0047146E">
        <w:rPr>
          <w:rFonts w:eastAsia="Calibri" w:cs="Times New Roman"/>
        </w:rPr>
        <w:t xml:space="preserve"> </w:t>
      </w:r>
      <w:r w:rsidRPr="00F378A6">
        <w:rPr>
          <w:rFonts w:eastAsia="Calibri" w:cs="Times New Roman"/>
        </w:rPr>
        <w:t xml:space="preserve">като администратор на лични данни да извършва международен трансфер на лични данни само при </w:t>
      </w:r>
      <w:r w:rsidR="006F2406">
        <w:rPr>
          <w:rFonts w:eastAsia="Calibri" w:cs="Times New Roman"/>
        </w:rPr>
        <w:t xml:space="preserve">спазване </w:t>
      </w:r>
      <w:r w:rsidRPr="00F378A6">
        <w:rPr>
          <w:rFonts w:eastAsia="Calibri" w:cs="Times New Roman"/>
        </w:rPr>
        <w:t>на определени условия.</w:t>
      </w:r>
    </w:p>
    <w:p w:rsidR="00D44DBA" w:rsidRPr="000D1D75" w:rsidRDefault="00D44DBA" w:rsidP="00D44DBA"/>
    <w:p w:rsidR="00F730E2" w:rsidRPr="00414455" w:rsidRDefault="00F730E2" w:rsidP="00677BAF">
      <w:pPr>
        <w:pStyle w:val="1"/>
        <w:numPr>
          <w:ilvl w:val="0"/>
          <w:numId w:val="5"/>
        </w:numPr>
      </w:pPr>
      <w:r w:rsidRPr="00CE57F3">
        <w:t>Автоматизирано вземане на решения и профилиране.</w:t>
      </w:r>
    </w:p>
    <w:p w:rsidR="00F730E2" w:rsidRDefault="00524641" w:rsidP="00F730E2">
      <w:pPr>
        <w:rPr>
          <w:highlight w:val="yellow"/>
        </w:rPr>
      </w:pPr>
      <w:r>
        <w:t>.....................................................</w:t>
      </w:r>
      <w:r w:rsidR="0047146E">
        <w:t xml:space="preserve"> </w:t>
      </w:r>
      <w:r w:rsidR="00F730E2">
        <w:t>не използва данните получени при реализирането</w:t>
      </w:r>
      <w:r w:rsidR="00957E10">
        <w:t xml:space="preserve"> на</w:t>
      </w:r>
      <w:r w:rsidR="00F730E2">
        <w:t xml:space="preserve"> </w:t>
      </w:r>
      <w:r w:rsidR="00810276">
        <w:t xml:space="preserve">социалните услуги </w:t>
      </w:r>
      <w:r w:rsidR="00F730E2">
        <w:t xml:space="preserve">за </w:t>
      </w:r>
      <w:r w:rsidR="00F730E2" w:rsidRPr="00DA1D29">
        <w:t>автоматизирано вземане на решения</w:t>
      </w:r>
      <w:r w:rsidR="00F730E2" w:rsidRPr="00A037D5">
        <w:t xml:space="preserve"> посредством компютърни алгоритми, заменящи човешката преценка</w:t>
      </w:r>
      <w:r w:rsidR="00F730E2" w:rsidRPr="00DA1D29">
        <w:t xml:space="preserve">, включително </w:t>
      </w:r>
      <w:r w:rsidR="00F730E2">
        <w:t xml:space="preserve">чрез извършване на </w:t>
      </w:r>
      <w:r w:rsidR="00F730E2" w:rsidRPr="00DA1D29">
        <w:t>профилиране</w:t>
      </w:r>
      <w:r w:rsidR="00F730E2">
        <w:t xml:space="preserve">. </w:t>
      </w:r>
    </w:p>
    <w:p w:rsidR="0071616C" w:rsidRPr="00CE57F3" w:rsidRDefault="00ED25D8" w:rsidP="00677BAF">
      <w:pPr>
        <w:pStyle w:val="1"/>
        <w:numPr>
          <w:ilvl w:val="0"/>
          <w:numId w:val="5"/>
        </w:numPr>
      </w:pPr>
      <w:r w:rsidRPr="00CE57F3">
        <w:t>Сигурност на лични</w:t>
      </w:r>
      <w:r w:rsidR="004860D3" w:rsidRPr="00CE57F3">
        <w:t>те</w:t>
      </w:r>
      <w:r w:rsidRPr="00CE57F3">
        <w:t xml:space="preserve"> данни</w:t>
      </w:r>
      <w:r w:rsidR="00982981" w:rsidRPr="00CE57F3">
        <w:t>.</w:t>
      </w:r>
    </w:p>
    <w:p w:rsidR="00477A29" w:rsidRPr="00447073" w:rsidRDefault="00524641" w:rsidP="00477A29">
      <w:pPr>
        <w:ind w:firstLine="708"/>
        <w:rPr>
          <w:color w:val="17365D" w:themeColor="text2" w:themeShade="BF"/>
          <w:u w:val="single"/>
        </w:rPr>
      </w:pPr>
      <w:r>
        <w:t>.....................................................</w:t>
      </w:r>
      <w:r w:rsidR="0047146E">
        <w:t xml:space="preserve"> </w:t>
      </w:r>
      <w:r w:rsidR="00477A29">
        <w:t xml:space="preserve">предприема </w:t>
      </w:r>
      <w:r w:rsidR="00477A29" w:rsidRPr="009B7280">
        <w:t xml:space="preserve">физически, технически и </w:t>
      </w:r>
      <w:r w:rsidR="00477A29">
        <w:t xml:space="preserve">организационни мерки </w:t>
      </w:r>
      <w:r w:rsidR="00477A29" w:rsidRPr="009B7280">
        <w:t xml:space="preserve"> за сигурност, предназначени да защитят личните данни от загуба, злоупотреба, промяна, унищожаване или повреда, съгласно изискванията на европейското и  националното законодателство. </w:t>
      </w:r>
      <w:r w:rsidR="00477A29" w:rsidRPr="001301B9">
        <w:t xml:space="preserve">Осигурените мерки са описани </w:t>
      </w:r>
      <w:r w:rsidR="00477A29">
        <w:t xml:space="preserve">в </w:t>
      </w:r>
      <w:r w:rsidR="00477A29" w:rsidRPr="00447073">
        <w:rPr>
          <w:color w:val="17365D" w:themeColor="text2" w:themeShade="BF"/>
          <w:u w:val="single"/>
        </w:rPr>
        <w:t>Технически и организационни мерки  за защита на личните данни.</w:t>
      </w:r>
    </w:p>
    <w:p w:rsidR="00D44DBA" w:rsidRPr="00D44DBA" w:rsidRDefault="00524641" w:rsidP="00D44DBA">
      <w:pPr>
        <w:ind w:firstLine="708"/>
      </w:pPr>
      <w:r>
        <w:t>.....................................................</w:t>
      </w:r>
      <w:r w:rsidR="00D44DBA" w:rsidRPr="00D44DBA">
        <w:t xml:space="preserve">е приела и прилага </w:t>
      </w:r>
      <w:r w:rsidR="00D44DBA" w:rsidRPr="00D44DBA">
        <w:rPr>
          <w:color w:val="17365D" w:themeColor="text2" w:themeShade="BF"/>
          <w:u w:val="single"/>
        </w:rPr>
        <w:t>Процедура за действие при нарушаване на сигурността на личните данни</w:t>
      </w:r>
      <w:r w:rsidR="00D44DBA" w:rsidRPr="00D44DBA">
        <w:t>, която спазва стриктно в случай на необходимост.</w:t>
      </w:r>
    </w:p>
    <w:p w:rsidR="0071616C" w:rsidRPr="00CE57F3" w:rsidRDefault="004860D3" w:rsidP="00677BAF">
      <w:pPr>
        <w:pStyle w:val="1"/>
        <w:numPr>
          <w:ilvl w:val="0"/>
          <w:numId w:val="5"/>
        </w:numPr>
      </w:pPr>
      <w:r w:rsidRPr="00CE57F3">
        <w:t>П</w:t>
      </w:r>
      <w:r w:rsidR="00ED25D8" w:rsidRPr="00CE57F3">
        <w:t>рава</w:t>
      </w:r>
      <w:r w:rsidRPr="00CE57F3">
        <w:t xml:space="preserve"> на субектите на данни</w:t>
      </w:r>
      <w:r w:rsidR="00982981" w:rsidRPr="00CE57F3">
        <w:t>.</w:t>
      </w:r>
    </w:p>
    <w:p w:rsidR="008D5D40" w:rsidRDefault="0047289C" w:rsidP="00622A95">
      <w:r>
        <w:t xml:space="preserve">При обработката на лични данни </w:t>
      </w:r>
      <w:r w:rsidR="00DB3D7D">
        <w:t xml:space="preserve">във връзка с </w:t>
      </w:r>
      <w:r w:rsidR="003D3E8C">
        <w:t xml:space="preserve">предоставяне на социална услуга </w:t>
      </w:r>
      <w:r w:rsidR="00524641">
        <w:t>.....................................................</w:t>
      </w:r>
      <w:r w:rsidR="00CE4A22">
        <w:t>добросъвестно</w:t>
      </w:r>
      <w:r>
        <w:t xml:space="preserve"> прилага</w:t>
      </w:r>
      <w:r w:rsidR="00834FBA">
        <w:t xml:space="preserve"> законоустановените правила за </w:t>
      </w:r>
      <w:r>
        <w:t>упражняване правата на субектите на данни</w:t>
      </w:r>
      <w:r w:rsidR="00CD4D85">
        <w:t xml:space="preserve">. </w:t>
      </w:r>
      <w:r w:rsidR="002E5BE9">
        <w:t xml:space="preserve">За тази цел </w:t>
      </w:r>
      <w:r w:rsidR="00524641">
        <w:t>.....................................................</w:t>
      </w:r>
      <w:r w:rsidR="002E5BE9">
        <w:t xml:space="preserve">е приела и прилага </w:t>
      </w:r>
      <w:r w:rsidR="002E5BE9" w:rsidRPr="001D6DEB">
        <w:rPr>
          <w:color w:val="17365D" w:themeColor="text2" w:themeShade="BF"/>
          <w:u w:val="single"/>
        </w:rPr>
        <w:t>Процедура за упражняване на права на субектите на данни.</w:t>
      </w:r>
      <w:r w:rsidR="002E5BE9">
        <w:rPr>
          <w:color w:val="17365D" w:themeColor="text2" w:themeShade="BF"/>
          <w:u w:val="single"/>
        </w:rPr>
        <w:t xml:space="preserve"> </w:t>
      </w:r>
      <w:r w:rsidR="00CF78C5">
        <w:t xml:space="preserve">По отношение на извършваните процеси на обработка на личните данни, </w:t>
      </w:r>
      <w:r w:rsidR="008D5D40">
        <w:t xml:space="preserve">физическите лица </w:t>
      </w:r>
      <w:r>
        <w:t xml:space="preserve">имат възможност да реализират </w:t>
      </w:r>
      <w:r w:rsidR="008D5D40">
        <w:t xml:space="preserve">следните </w:t>
      </w:r>
      <w:r w:rsidR="00982981">
        <w:t xml:space="preserve">свои </w:t>
      </w:r>
      <w:r w:rsidR="008D5D40">
        <w:t>права:</w:t>
      </w:r>
    </w:p>
    <w:p w:rsidR="00D73467" w:rsidRDefault="00D73467" w:rsidP="00677BAF">
      <w:pPr>
        <w:pStyle w:val="a4"/>
        <w:numPr>
          <w:ilvl w:val="0"/>
          <w:numId w:val="2"/>
        </w:numPr>
      </w:pPr>
      <w:r w:rsidRPr="009705B7">
        <w:rPr>
          <w:i/>
        </w:rPr>
        <w:t xml:space="preserve">право на достъп до </w:t>
      </w:r>
      <w:r w:rsidR="00CE57F3" w:rsidRPr="009705B7">
        <w:rPr>
          <w:i/>
        </w:rPr>
        <w:t xml:space="preserve">личните </w:t>
      </w:r>
      <w:r w:rsidRPr="009705B7">
        <w:rPr>
          <w:i/>
        </w:rPr>
        <w:t>данни</w:t>
      </w:r>
      <w:r w:rsidR="00CE57F3">
        <w:t>,</w:t>
      </w:r>
      <w:r w:rsidR="00834FBA">
        <w:t xml:space="preserve"> </w:t>
      </w:r>
      <w:r w:rsidR="00CE57F3">
        <w:t>които се обработват от администратора</w:t>
      </w:r>
      <w:r>
        <w:t>;</w:t>
      </w:r>
    </w:p>
    <w:p w:rsidR="007E02EF" w:rsidRDefault="007E02EF" w:rsidP="00677BAF">
      <w:pPr>
        <w:pStyle w:val="a4"/>
        <w:numPr>
          <w:ilvl w:val="0"/>
          <w:numId w:val="2"/>
        </w:numPr>
      </w:pPr>
      <w:r w:rsidRPr="009705B7">
        <w:rPr>
          <w:i/>
        </w:rPr>
        <w:t>право на коригиране</w:t>
      </w:r>
      <w:r>
        <w:t>, когато личните данни са непълни или неточни;</w:t>
      </w:r>
    </w:p>
    <w:p w:rsidR="009E5A84" w:rsidRDefault="007E02EF" w:rsidP="00677BAF">
      <w:pPr>
        <w:pStyle w:val="a4"/>
        <w:numPr>
          <w:ilvl w:val="0"/>
          <w:numId w:val="3"/>
        </w:numPr>
      </w:pPr>
      <w:r w:rsidRPr="009705B7">
        <w:rPr>
          <w:i/>
        </w:rPr>
        <w:t>право на изтриване</w:t>
      </w:r>
      <w:r w:rsidR="009E5A84">
        <w:t xml:space="preserve"> /“право да бъдеш забравен“/</w:t>
      </w:r>
      <w:r>
        <w:t>, което</w:t>
      </w:r>
      <w:r w:rsidR="002E4B68">
        <w:t xml:space="preserve"> е </w:t>
      </w:r>
      <w:r>
        <w:t>приложимо</w:t>
      </w:r>
      <w:r w:rsidR="003C2E62">
        <w:t xml:space="preserve"> </w:t>
      </w:r>
      <w:r>
        <w:t>само в следните случаи</w:t>
      </w:r>
      <w:r w:rsidR="002E4B68">
        <w:t>:</w:t>
      </w:r>
      <w:r w:rsidR="00834FBA">
        <w:t xml:space="preserve"> </w:t>
      </w:r>
      <w:r w:rsidR="001C2D4A">
        <w:t xml:space="preserve">личните данни повече не са необходими за целите, за които </w:t>
      </w:r>
      <w:r w:rsidR="001C2D4A">
        <w:lastRenderedPageBreak/>
        <w:t>са обработвани</w:t>
      </w:r>
      <w:r w:rsidR="009E5A84">
        <w:t xml:space="preserve">, </w:t>
      </w:r>
      <w:r w:rsidR="001C2D4A">
        <w:t>личните данни са обработвани незаконосъобразно</w:t>
      </w:r>
      <w:r w:rsidR="009E5A84">
        <w:t xml:space="preserve"> или с отпаднало правно основание, </w:t>
      </w:r>
      <w:r w:rsidR="001C2D4A">
        <w:t>изтриването е необходимо за спазването на правно задължение по правото на Съюза или правото на държава членка, което се прилага спрямо администратора</w:t>
      </w:r>
      <w:r w:rsidR="009E5A84">
        <w:t>, оттеглено съгласие и други;</w:t>
      </w:r>
    </w:p>
    <w:p w:rsidR="001C2D4A" w:rsidRDefault="002C2B37" w:rsidP="00677BAF">
      <w:pPr>
        <w:pStyle w:val="a4"/>
        <w:numPr>
          <w:ilvl w:val="0"/>
          <w:numId w:val="3"/>
        </w:numPr>
      </w:pPr>
      <w:r w:rsidRPr="009705B7">
        <w:rPr>
          <w:i/>
        </w:rPr>
        <w:t xml:space="preserve">право на </w:t>
      </w:r>
      <w:r w:rsidR="002E4B68" w:rsidRPr="009705B7">
        <w:rPr>
          <w:i/>
        </w:rPr>
        <w:t xml:space="preserve">ограничаване на </w:t>
      </w:r>
      <w:r w:rsidR="001C2D4A" w:rsidRPr="009705B7">
        <w:rPr>
          <w:i/>
        </w:rPr>
        <w:t>обработката на личните данни</w:t>
      </w:r>
      <w:r w:rsidR="001C2D4A">
        <w:t xml:space="preserve"> само до съхранение, когато:</w:t>
      </w:r>
      <w:r w:rsidR="00834FBA">
        <w:t xml:space="preserve"> </w:t>
      </w:r>
      <w:r w:rsidR="001C2D4A">
        <w:t>точността на личните данни е оспорена</w:t>
      </w:r>
      <w:r w:rsidR="009E5A84">
        <w:t xml:space="preserve">, </w:t>
      </w:r>
      <w:r w:rsidR="001C2D4A">
        <w:t xml:space="preserve">обработката е незаконна, но </w:t>
      </w:r>
      <w:r w:rsidR="002E4B68">
        <w:t>субектът</w:t>
      </w:r>
      <w:r w:rsidR="005A263C">
        <w:t xml:space="preserve"> на данните</w:t>
      </w:r>
      <w:r w:rsidR="003C2E62">
        <w:t xml:space="preserve"> </w:t>
      </w:r>
      <w:r w:rsidR="001C2D4A">
        <w:t>възразява срещу изтриването на личните данни</w:t>
      </w:r>
      <w:r w:rsidR="00834FBA">
        <w:t xml:space="preserve"> или за </w:t>
      </w:r>
      <w:r w:rsidR="009E5A84" w:rsidRPr="009E5A84">
        <w:t>установяването, упражняването или защитата на правни претенции</w:t>
      </w:r>
      <w:r w:rsidR="001C2D4A">
        <w:t>;</w:t>
      </w:r>
    </w:p>
    <w:p w:rsidR="009E5A84" w:rsidRDefault="00565323" w:rsidP="00677BAF">
      <w:pPr>
        <w:pStyle w:val="a4"/>
        <w:numPr>
          <w:ilvl w:val="0"/>
          <w:numId w:val="4"/>
        </w:numPr>
      </w:pPr>
      <w:r w:rsidRPr="009705B7">
        <w:rPr>
          <w:i/>
        </w:rPr>
        <w:t xml:space="preserve">право на възражение </w:t>
      </w:r>
      <w:r w:rsidR="001C2D4A" w:rsidRPr="009705B7">
        <w:rPr>
          <w:i/>
        </w:rPr>
        <w:t>срещу обработката</w:t>
      </w:r>
      <w:r w:rsidR="009E5A84">
        <w:t xml:space="preserve"> по всяко време и на основания, свързани с конкретната ситуация на лицето,</w:t>
      </w:r>
      <w:r w:rsidR="00834FBA">
        <w:t xml:space="preserve"> </w:t>
      </w:r>
      <w:r w:rsidR="00591F53">
        <w:t>в случаите когато няма</w:t>
      </w:r>
      <w:r w:rsidR="003C2E62">
        <w:t xml:space="preserve"> </w:t>
      </w:r>
      <w:r w:rsidR="009E5A84" w:rsidRPr="009E5A84">
        <w:t>законови основания за обработването, които имат предимство пред интересите, правата и свободите на субекта на данни, или за установяването, упражняването или защитата на правни претенции.</w:t>
      </w:r>
    </w:p>
    <w:p w:rsidR="00A26B0D" w:rsidRDefault="00A26B0D" w:rsidP="00A26B0D">
      <w:pPr>
        <w:rPr>
          <w:rFonts w:eastAsia="Andale Sans UI" w:cs="Times New Roman"/>
          <w:kern w:val="1"/>
          <w:szCs w:val="24"/>
        </w:rPr>
      </w:pPr>
      <w:r w:rsidRPr="008054BE">
        <w:rPr>
          <w:rFonts w:eastAsia="Andale Sans UI" w:cs="Times New Roman"/>
          <w:kern w:val="1"/>
          <w:szCs w:val="24"/>
        </w:rPr>
        <w:t xml:space="preserve">За упражняването на тези права, както и </w:t>
      </w:r>
      <w:r>
        <w:t>въпроси или притеснения относно обработката на Вашите личните данни</w:t>
      </w:r>
      <w:r w:rsidRPr="008054BE">
        <w:rPr>
          <w:rFonts w:eastAsia="Andale Sans UI" w:cs="Times New Roman"/>
          <w:kern w:val="1"/>
          <w:szCs w:val="24"/>
        </w:rPr>
        <w:t xml:space="preserve">, с изключение на правото на жалба, е необходимо да се свържете с </w:t>
      </w:r>
      <w:r>
        <w:rPr>
          <w:rFonts w:eastAsia="Andale Sans UI" w:cs="Times New Roman"/>
          <w:kern w:val="1"/>
          <w:szCs w:val="24"/>
        </w:rPr>
        <w:t xml:space="preserve">нас </w:t>
      </w:r>
      <w:r w:rsidRPr="008054BE">
        <w:rPr>
          <w:rFonts w:eastAsia="Andale Sans UI" w:cs="Times New Roman"/>
          <w:kern w:val="1"/>
          <w:szCs w:val="24"/>
        </w:rPr>
        <w:t>по един от посочените по-горе начини за връзка</w:t>
      </w:r>
      <w:r>
        <w:rPr>
          <w:rFonts w:eastAsia="Andale Sans UI" w:cs="Times New Roman"/>
          <w:kern w:val="1"/>
          <w:szCs w:val="24"/>
        </w:rPr>
        <w:t xml:space="preserve">. </w:t>
      </w:r>
    </w:p>
    <w:p w:rsidR="00591F53" w:rsidRDefault="008054BE" w:rsidP="008054BE">
      <w:r>
        <w:t xml:space="preserve">Също така, в искането си за упражняване на права </w:t>
      </w:r>
      <w:r w:rsidR="00591F53">
        <w:t xml:space="preserve">следва да посочите своите три имена и адрес, с цел идентифицирането Ви като субект на данните, като в случай на необходимост </w:t>
      </w:r>
      <w:r w:rsidR="001D190F">
        <w:t xml:space="preserve">администрацията на </w:t>
      </w:r>
      <w:r w:rsidR="00524641">
        <w:t>.....................................................</w:t>
      </w:r>
      <w:r w:rsidR="00591F53">
        <w:t>може да поиска допълнително данни, както и доказателства за самоличност. Посочете в какво се изразява Вашето искане. Посочете адреса за кореспонденция с Вас /фи</w:t>
      </w:r>
      <w:r w:rsidR="00834FBA">
        <w:t>зически адрес, електронен адрес</w:t>
      </w:r>
      <w:r w:rsidR="00591F53">
        <w:t>/, съгласно предпочитаната форма за комуникация.</w:t>
      </w:r>
    </w:p>
    <w:p w:rsidR="00957E10" w:rsidRPr="00834FBA" w:rsidRDefault="00434C07" w:rsidP="00957E10">
      <w:pPr>
        <w:rPr>
          <w:rFonts w:eastAsia="Andale Sans UI" w:cs="Times New Roman"/>
          <w:kern w:val="1"/>
          <w:szCs w:val="24"/>
        </w:rPr>
      </w:pPr>
      <w:r w:rsidRPr="00434C07">
        <w:rPr>
          <w:rFonts w:eastAsia="Andale Sans UI" w:cs="Times New Roman"/>
          <w:kern w:val="1"/>
          <w:szCs w:val="24"/>
        </w:rPr>
        <w:t>Отговор ще бъде предоставян при спазване на приложимите срокове – до 1 календарен</w:t>
      </w:r>
      <w:r w:rsidR="003C2E62">
        <w:rPr>
          <w:rFonts w:eastAsia="Andale Sans UI" w:cs="Times New Roman"/>
          <w:kern w:val="1"/>
          <w:szCs w:val="24"/>
        </w:rPr>
        <w:t xml:space="preserve"> </w:t>
      </w:r>
      <w:r w:rsidRPr="005F21F0">
        <w:rPr>
          <w:rFonts w:eastAsia="Andale Sans UI" w:cs="Times New Roman"/>
          <w:kern w:val="1"/>
          <w:szCs w:val="24"/>
        </w:rPr>
        <w:t xml:space="preserve">месец от получаване на искането, като срокът може да бъде удължен с още два месеца, като се взема предвид сложността и броя на исканията. В случай на удължаване, </w:t>
      </w:r>
      <w:r>
        <w:rPr>
          <w:rFonts w:eastAsia="Andale Sans UI" w:cs="Times New Roman"/>
          <w:kern w:val="1"/>
          <w:szCs w:val="24"/>
        </w:rPr>
        <w:t xml:space="preserve">се уведомява субектът на данните и се посочват </w:t>
      </w:r>
      <w:r w:rsidRPr="005F21F0">
        <w:rPr>
          <w:rFonts w:eastAsia="Andale Sans UI" w:cs="Times New Roman"/>
          <w:kern w:val="1"/>
          <w:szCs w:val="24"/>
        </w:rPr>
        <w:t>причините, които налагат удължаването.</w:t>
      </w:r>
    </w:p>
    <w:p w:rsidR="00F41302" w:rsidRDefault="008054BE">
      <w:pPr>
        <w:pStyle w:val="1"/>
        <w:numPr>
          <w:ilvl w:val="0"/>
          <w:numId w:val="5"/>
        </w:numPr>
      </w:pPr>
      <w:r w:rsidRPr="008054BE">
        <w:t>Право на жалба до Комисията за защита на личните данни или до съда.</w:t>
      </w:r>
    </w:p>
    <w:p w:rsidR="001C1DBC" w:rsidRPr="001C1DBC" w:rsidRDefault="001C1DBC" w:rsidP="001C1DBC">
      <w:pPr>
        <w:widowControl w:val="0"/>
        <w:suppressAutoHyphens/>
        <w:spacing w:before="100" w:beforeAutospacing="1" w:after="100" w:afterAutospacing="1"/>
      </w:pPr>
      <w:r w:rsidRPr="0031610D">
        <w:t xml:space="preserve">Ако считате, че обработката на лични данни във връзка с управление на човешките ресурси и финансово – счетоводната отчетност на </w:t>
      </w:r>
      <w:r w:rsidR="00524641">
        <w:t>.....................................................</w:t>
      </w:r>
      <w:r w:rsidR="00A26B0D">
        <w:t xml:space="preserve"> </w:t>
      </w:r>
      <w:r w:rsidRPr="0031610D">
        <w:t xml:space="preserve">е незаконосъобразна или нарушава правата Ви, Вие </w:t>
      </w:r>
      <w:r w:rsidRPr="0031610D">
        <w:lastRenderedPageBreak/>
        <w:t xml:space="preserve">може да подадете жалба до Комисията за защита на личните данни, с  адрес: гр. София 1592, бул. „Проф. Цветан Лазаров” № 2, с електронен адрес: </w:t>
      </w:r>
      <w:hyperlink r:id="rId9" w:history="1">
        <w:r w:rsidRPr="0031610D">
          <w:rPr>
            <w:rStyle w:val="af"/>
          </w:rPr>
          <w:t>https://www.cpdp.bg/</w:t>
        </w:r>
      </w:hyperlink>
      <w:r w:rsidRPr="0031610D">
        <w:t xml:space="preserve"> или до </w:t>
      </w:r>
      <w:r w:rsidR="002A6C14" w:rsidRPr="0031610D">
        <w:t>съответния а</w:t>
      </w:r>
      <w:r w:rsidRPr="0031610D">
        <w:t>дминистративен съд</w:t>
      </w:r>
      <w:r w:rsidR="002A6C14" w:rsidRPr="0031610D">
        <w:t xml:space="preserve"> по общите правила за подсъдност. </w:t>
      </w:r>
    </w:p>
    <w:p w:rsidR="009F3DD8" w:rsidRPr="00ED25D8" w:rsidRDefault="009F3DD8" w:rsidP="009F3DD8">
      <w:pPr>
        <w:widowControl w:val="0"/>
        <w:suppressAutoHyphens/>
        <w:spacing w:before="100" w:beforeAutospacing="1" w:after="100" w:afterAutospacing="1"/>
      </w:pPr>
    </w:p>
    <w:sectPr w:rsidR="009F3DD8" w:rsidRPr="00ED25D8" w:rsidSect="007C3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E01" w:rsidRDefault="008E3E01" w:rsidP="00563C41">
      <w:pPr>
        <w:spacing w:after="0" w:line="240" w:lineRule="auto"/>
      </w:pPr>
      <w:r>
        <w:separator/>
      </w:r>
    </w:p>
  </w:endnote>
  <w:endnote w:type="continuationSeparator" w:id="0">
    <w:p w:rsidR="008E3E01" w:rsidRDefault="008E3E01" w:rsidP="0056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C" w:rsidRDefault="003D3E8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53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1FC" w:rsidRDefault="00CC30BD">
        <w:pPr>
          <w:pStyle w:val="ad"/>
          <w:jc w:val="right"/>
        </w:pPr>
        <w:r>
          <w:fldChar w:fldCharType="begin"/>
        </w:r>
        <w:r w:rsidR="005351FC">
          <w:instrText xml:space="preserve"> PAGE   \* MERGEFORMAT </w:instrText>
        </w:r>
        <w:r>
          <w:fldChar w:fldCharType="separate"/>
        </w:r>
        <w:r w:rsidR="005F0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51FC" w:rsidRDefault="005351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C" w:rsidRDefault="003D3E8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E01" w:rsidRDefault="008E3E01" w:rsidP="00563C41">
      <w:pPr>
        <w:spacing w:after="0" w:line="240" w:lineRule="auto"/>
      </w:pPr>
      <w:r>
        <w:separator/>
      </w:r>
    </w:p>
  </w:footnote>
  <w:footnote w:type="continuationSeparator" w:id="0">
    <w:p w:rsidR="008E3E01" w:rsidRDefault="008E3E01" w:rsidP="00563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C" w:rsidRDefault="003D3E8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69" w:rsidRPr="006B6E69" w:rsidRDefault="004A56B6" w:rsidP="007C3325">
    <w:pPr>
      <w:pStyle w:val="ab"/>
      <w:rPr>
        <w:b/>
      </w:rPr>
    </w:pPr>
    <w:r>
      <w:rPr>
        <w:b/>
      </w:rPr>
      <w:t xml:space="preserve">                                                                                                         </w:t>
    </w:r>
    <w:r w:rsidR="006D52D0" w:rsidRPr="006D52D0">
      <w:rPr>
        <w:rFonts w:eastAsia="Andale Sans UI" w:cs="Times New Roman"/>
        <w:i/>
        <w:kern w:val="1"/>
        <w:szCs w:val="24"/>
      </w:rPr>
      <w:t>Приложение № 3.</w:t>
    </w:r>
    <w:r w:rsidR="003D3E8C">
      <w:rPr>
        <w:rFonts w:eastAsia="Andale Sans UI" w:cs="Times New Roman"/>
        <w:i/>
        <w:kern w:val="1"/>
        <w:szCs w:val="24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E8C" w:rsidRDefault="003D3E8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3B0"/>
    <w:multiLevelType w:val="hybridMultilevel"/>
    <w:tmpl w:val="035C5526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10053E74"/>
    <w:multiLevelType w:val="hybridMultilevel"/>
    <w:tmpl w:val="5CFC8DDC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041012"/>
    <w:multiLevelType w:val="hybridMultilevel"/>
    <w:tmpl w:val="5C1CF59E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E3E762E"/>
    <w:multiLevelType w:val="hybridMultilevel"/>
    <w:tmpl w:val="0CF6B0AA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26AE0D90"/>
    <w:multiLevelType w:val="hybridMultilevel"/>
    <w:tmpl w:val="1FD0B034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>
    <w:nsid w:val="27AD4BEE"/>
    <w:multiLevelType w:val="multilevel"/>
    <w:tmpl w:val="26CE0992"/>
    <w:lvl w:ilvl="0">
      <w:start w:val="1"/>
      <w:numFmt w:val="decimal"/>
      <w:pStyle w:val="1"/>
      <w:lvlText w:val="%1"/>
      <w:lvlJc w:val="left"/>
      <w:pPr>
        <w:ind w:left="70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3B0E4A94"/>
    <w:multiLevelType w:val="hybridMultilevel"/>
    <w:tmpl w:val="51103AE6"/>
    <w:lvl w:ilvl="0" w:tplc="31FACD7E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23A7AE4"/>
    <w:multiLevelType w:val="hybridMultilevel"/>
    <w:tmpl w:val="9B8270F6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8">
    <w:nsid w:val="4AAF72FD"/>
    <w:multiLevelType w:val="hybridMultilevel"/>
    <w:tmpl w:val="46EAEA72"/>
    <w:lvl w:ilvl="0" w:tplc="34C03C24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BFE2468"/>
    <w:multiLevelType w:val="hybridMultilevel"/>
    <w:tmpl w:val="DB3898F8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0B256C3"/>
    <w:multiLevelType w:val="hybridMultilevel"/>
    <w:tmpl w:val="86A2649A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64C7645D"/>
    <w:multiLevelType w:val="hybridMultilevel"/>
    <w:tmpl w:val="318E942C"/>
    <w:lvl w:ilvl="0" w:tplc="34C03C24">
      <w:start w:val="1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9"/>
  </w:num>
  <w:num w:numId="13">
    <w:abstractNumId w:val="5"/>
  </w:num>
  <w:num w:numId="14">
    <w:abstractNumId w:val="5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FF9"/>
    <w:rsid w:val="000032A1"/>
    <w:rsid w:val="00004832"/>
    <w:rsid w:val="000127B4"/>
    <w:rsid w:val="00016892"/>
    <w:rsid w:val="00016D07"/>
    <w:rsid w:val="00024099"/>
    <w:rsid w:val="00024CC5"/>
    <w:rsid w:val="00027FF3"/>
    <w:rsid w:val="00031133"/>
    <w:rsid w:val="0003149E"/>
    <w:rsid w:val="000324E2"/>
    <w:rsid w:val="0003318C"/>
    <w:rsid w:val="000331B0"/>
    <w:rsid w:val="0003444A"/>
    <w:rsid w:val="000400B3"/>
    <w:rsid w:val="00055B2B"/>
    <w:rsid w:val="00055CC0"/>
    <w:rsid w:val="0007235C"/>
    <w:rsid w:val="00073E8C"/>
    <w:rsid w:val="000774D9"/>
    <w:rsid w:val="000811C1"/>
    <w:rsid w:val="000A10DD"/>
    <w:rsid w:val="000A3317"/>
    <w:rsid w:val="000A3396"/>
    <w:rsid w:val="000A751E"/>
    <w:rsid w:val="000B615E"/>
    <w:rsid w:val="000C564B"/>
    <w:rsid w:val="000C7820"/>
    <w:rsid w:val="000D51D8"/>
    <w:rsid w:val="000D7CF6"/>
    <w:rsid w:val="000E6B52"/>
    <w:rsid w:val="000F22F5"/>
    <w:rsid w:val="000F2EDF"/>
    <w:rsid w:val="000F7973"/>
    <w:rsid w:val="000F79BB"/>
    <w:rsid w:val="000F7CAA"/>
    <w:rsid w:val="001013D1"/>
    <w:rsid w:val="001160E5"/>
    <w:rsid w:val="0012021F"/>
    <w:rsid w:val="001229EB"/>
    <w:rsid w:val="00126E7C"/>
    <w:rsid w:val="0013270D"/>
    <w:rsid w:val="001336DA"/>
    <w:rsid w:val="0014097C"/>
    <w:rsid w:val="00142A42"/>
    <w:rsid w:val="001478EB"/>
    <w:rsid w:val="00151B4C"/>
    <w:rsid w:val="001612EC"/>
    <w:rsid w:val="00162359"/>
    <w:rsid w:val="00162644"/>
    <w:rsid w:val="00165233"/>
    <w:rsid w:val="00173162"/>
    <w:rsid w:val="00173DB2"/>
    <w:rsid w:val="00175181"/>
    <w:rsid w:val="001808BB"/>
    <w:rsid w:val="00181530"/>
    <w:rsid w:val="00182A84"/>
    <w:rsid w:val="001852C8"/>
    <w:rsid w:val="00187210"/>
    <w:rsid w:val="00191C00"/>
    <w:rsid w:val="00193D03"/>
    <w:rsid w:val="00194E49"/>
    <w:rsid w:val="0019650E"/>
    <w:rsid w:val="001B7DAE"/>
    <w:rsid w:val="001C1DBC"/>
    <w:rsid w:val="001C2D4A"/>
    <w:rsid w:val="001C796D"/>
    <w:rsid w:val="001D00CE"/>
    <w:rsid w:val="001D190F"/>
    <w:rsid w:val="001D4B51"/>
    <w:rsid w:val="001D53B0"/>
    <w:rsid w:val="001E4091"/>
    <w:rsid w:val="001E4E3B"/>
    <w:rsid w:val="001E6289"/>
    <w:rsid w:val="001E67AA"/>
    <w:rsid w:val="001F043D"/>
    <w:rsid w:val="001F28C2"/>
    <w:rsid w:val="001F3675"/>
    <w:rsid w:val="001F38E9"/>
    <w:rsid w:val="001F5ADB"/>
    <w:rsid w:val="00200F9C"/>
    <w:rsid w:val="00202B39"/>
    <w:rsid w:val="002105BE"/>
    <w:rsid w:val="0021369B"/>
    <w:rsid w:val="00214785"/>
    <w:rsid w:val="00223554"/>
    <w:rsid w:val="00226CA7"/>
    <w:rsid w:val="002507B3"/>
    <w:rsid w:val="0025342D"/>
    <w:rsid w:val="00255DE1"/>
    <w:rsid w:val="00256339"/>
    <w:rsid w:val="0025749A"/>
    <w:rsid w:val="00272811"/>
    <w:rsid w:val="00273518"/>
    <w:rsid w:val="00276A49"/>
    <w:rsid w:val="00277188"/>
    <w:rsid w:val="002809A8"/>
    <w:rsid w:val="002827BD"/>
    <w:rsid w:val="0028286E"/>
    <w:rsid w:val="00286D91"/>
    <w:rsid w:val="00295C4E"/>
    <w:rsid w:val="002A1A12"/>
    <w:rsid w:val="002A2970"/>
    <w:rsid w:val="002A4B67"/>
    <w:rsid w:val="002A68DF"/>
    <w:rsid w:val="002A6C14"/>
    <w:rsid w:val="002B38C2"/>
    <w:rsid w:val="002B49DA"/>
    <w:rsid w:val="002B79B9"/>
    <w:rsid w:val="002C0A8C"/>
    <w:rsid w:val="002C1483"/>
    <w:rsid w:val="002C2B37"/>
    <w:rsid w:val="002C5A1D"/>
    <w:rsid w:val="002D783E"/>
    <w:rsid w:val="002E0B5A"/>
    <w:rsid w:val="002E2246"/>
    <w:rsid w:val="002E3827"/>
    <w:rsid w:val="002E4B68"/>
    <w:rsid w:val="002E5BE9"/>
    <w:rsid w:val="002F6366"/>
    <w:rsid w:val="00300795"/>
    <w:rsid w:val="003062C3"/>
    <w:rsid w:val="00307528"/>
    <w:rsid w:val="0031074C"/>
    <w:rsid w:val="00312489"/>
    <w:rsid w:val="00313D87"/>
    <w:rsid w:val="0031610D"/>
    <w:rsid w:val="00316294"/>
    <w:rsid w:val="00322751"/>
    <w:rsid w:val="003241A9"/>
    <w:rsid w:val="00333041"/>
    <w:rsid w:val="00345875"/>
    <w:rsid w:val="003466DB"/>
    <w:rsid w:val="0035253E"/>
    <w:rsid w:val="00352F7B"/>
    <w:rsid w:val="003573E7"/>
    <w:rsid w:val="003604BF"/>
    <w:rsid w:val="00362902"/>
    <w:rsid w:val="00363EF8"/>
    <w:rsid w:val="00371A77"/>
    <w:rsid w:val="00375565"/>
    <w:rsid w:val="00375BC3"/>
    <w:rsid w:val="00383E1A"/>
    <w:rsid w:val="003927CC"/>
    <w:rsid w:val="00395F97"/>
    <w:rsid w:val="003A303F"/>
    <w:rsid w:val="003A72A0"/>
    <w:rsid w:val="003C2E62"/>
    <w:rsid w:val="003D20EB"/>
    <w:rsid w:val="003D3E8C"/>
    <w:rsid w:val="003E0EF6"/>
    <w:rsid w:val="003E262F"/>
    <w:rsid w:val="003F4905"/>
    <w:rsid w:val="003F4958"/>
    <w:rsid w:val="003F6484"/>
    <w:rsid w:val="00404F1B"/>
    <w:rsid w:val="00407D0B"/>
    <w:rsid w:val="00411B5E"/>
    <w:rsid w:val="00414455"/>
    <w:rsid w:val="004162F4"/>
    <w:rsid w:val="00417C98"/>
    <w:rsid w:val="00421285"/>
    <w:rsid w:val="00422122"/>
    <w:rsid w:val="00434C07"/>
    <w:rsid w:val="00441196"/>
    <w:rsid w:val="00443DEF"/>
    <w:rsid w:val="00451028"/>
    <w:rsid w:val="004564DA"/>
    <w:rsid w:val="00463A9F"/>
    <w:rsid w:val="00467696"/>
    <w:rsid w:val="0047146E"/>
    <w:rsid w:val="0047289C"/>
    <w:rsid w:val="00476021"/>
    <w:rsid w:val="00477A29"/>
    <w:rsid w:val="00483A3D"/>
    <w:rsid w:val="00484B51"/>
    <w:rsid w:val="004860D3"/>
    <w:rsid w:val="0049783A"/>
    <w:rsid w:val="004A4360"/>
    <w:rsid w:val="004A56B6"/>
    <w:rsid w:val="004B1F5F"/>
    <w:rsid w:val="004B3752"/>
    <w:rsid w:val="004B63F7"/>
    <w:rsid w:val="004B64E0"/>
    <w:rsid w:val="004D201D"/>
    <w:rsid w:val="004D5747"/>
    <w:rsid w:val="004E3B52"/>
    <w:rsid w:val="004F250F"/>
    <w:rsid w:val="004F5440"/>
    <w:rsid w:val="004F6737"/>
    <w:rsid w:val="005160A0"/>
    <w:rsid w:val="005165B4"/>
    <w:rsid w:val="00524641"/>
    <w:rsid w:val="0052465F"/>
    <w:rsid w:val="00524A6C"/>
    <w:rsid w:val="0052777A"/>
    <w:rsid w:val="0053443B"/>
    <w:rsid w:val="005351FC"/>
    <w:rsid w:val="00545067"/>
    <w:rsid w:val="00546597"/>
    <w:rsid w:val="00553131"/>
    <w:rsid w:val="005536DB"/>
    <w:rsid w:val="005553EA"/>
    <w:rsid w:val="00563C41"/>
    <w:rsid w:val="00565323"/>
    <w:rsid w:val="00566DEB"/>
    <w:rsid w:val="005743DB"/>
    <w:rsid w:val="00575AB8"/>
    <w:rsid w:val="00576BA2"/>
    <w:rsid w:val="00577413"/>
    <w:rsid w:val="00580DF0"/>
    <w:rsid w:val="00583C90"/>
    <w:rsid w:val="005870CF"/>
    <w:rsid w:val="00591F53"/>
    <w:rsid w:val="0059624C"/>
    <w:rsid w:val="005A263C"/>
    <w:rsid w:val="005A33DC"/>
    <w:rsid w:val="005A5A8F"/>
    <w:rsid w:val="005A78D5"/>
    <w:rsid w:val="005C12CC"/>
    <w:rsid w:val="005D69E1"/>
    <w:rsid w:val="005D780F"/>
    <w:rsid w:val="005E2FFE"/>
    <w:rsid w:val="005E64E0"/>
    <w:rsid w:val="005F0215"/>
    <w:rsid w:val="005F21F0"/>
    <w:rsid w:val="005F3A58"/>
    <w:rsid w:val="005F7DC2"/>
    <w:rsid w:val="006056BB"/>
    <w:rsid w:val="006057C2"/>
    <w:rsid w:val="006076C2"/>
    <w:rsid w:val="00615F2C"/>
    <w:rsid w:val="006224B3"/>
    <w:rsid w:val="00622A95"/>
    <w:rsid w:val="00626408"/>
    <w:rsid w:val="00631B70"/>
    <w:rsid w:val="00631CC7"/>
    <w:rsid w:val="006320E9"/>
    <w:rsid w:val="00640687"/>
    <w:rsid w:val="00642BE3"/>
    <w:rsid w:val="0064595C"/>
    <w:rsid w:val="00660D87"/>
    <w:rsid w:val="0066690C"/>
    <w:rsid w:val="006706DC"/>
    <w:rsid w:val="00677BAF"/>
    <w:rsid w:val="00680270"/>
    <w:rsid w:val="00680CC0"/>
    <w:rsid w:val="00681869"/>
    <w:rsid w:val="00681E60"/>
    <w:rsid w:val="006940A3"/>
    <w:rsid w:val="006A3D36"/>
    <w:rsid w:val="006A4E49"/>
    <w:rsid w:val="006A5165"/>
    <w:rsid w:val="006B2D56"/>
    <w:rsid w:val="006B335F"/>
    <w:rsid w:val="006B5ED8"/>
    <w:rsid w:val="006B6D3E"/>
    <w:rsid w:val="006B6E69"/>
    <w:rsid w:val="006C76E7"/>
    <w:rsid w:val="006D01AA"/>
    <w:rsid w:val="006D0B98"/>
    <w:rsid w:val="006D2B18"/>
    <w:rsid w:val="006D4595"/>
    <w:rsid w:val="006D52D0"/>
    <w:rsid w:val="006E3EF3"/>
    <w:rsid w:val="006F1A0B"/>
    <w:rsid w:val="006F2406"/>
    <w:rsid w:val="006F55ED"/>
    <w:rsid w:val="00701EE0"/>
    <w:rsid w:val="007039B8"/>
    <w:rsid w:val="00703F08"/>
    <w:rsid w:val="007045CC"/>
    <w:rsid w:val="00712DEE"/>
    <w:rsid w:val="007145DC"/>
    <w:rsid w:val="0071616C"/>
    <w:rsid w:val="00744FEC"/>
    <w:rsid w:val="00745866"/>
    <w:rsid w:val="00746771"/>
    <w:rsid w:val="007534A6"/>
    <w:rsid w:val="00753D0F"/>
    <w:rsid w:val="0075618F"/>
    <w:rsid w:val="007570E4"/>
    <w:rsid w:val="007608FE"/>
    <w:rsid w:val="00764288"/>
    <w:rsid w:val="00766611"/>
    <w:rsid w:val="007710D5"/>
    <w:rsid w:val="0078178D"/>
    <w:rsid w:val="00782F00"/>
    <w:rsid w:val="00794A25"/>
    <w:rsid w:val="007A400E"/>
    <w:rsid w:val="007A5C4B"/>
    <w:rsid w:val="007A78CF"/>
    <w:rsid w:val="007B5145"/>
    <w:rsid w:val="007B68F6"/>
    <w:rsid w:val="007B773F"/>
    <w:rsid w:val="007C0E6D"/>
    <w:rsid w:val="007C3292"/>
    <w:rsid w:val="007C3325"/>
    <w:rsid w:val="007D0197"/>
    <w:rsid w:val="007D226A"/>
    <w:rsid w:val="007D68CD"/>
    <w:rsid w:val="007E02EF"/>
    <w:rsid w:val="007E667A"/>
    <w:rsid w:val="007E66A7"/>
    <w:rsid w:val="007F249F"/>
    <w:rsid w:val="007F7AAD"/>
    <w:rsid w:val="008054BE"/>
    <w:rsid w:val="00805C78"/>
    <w:rsid w:val="008079A7"/>
    <w:rsid w:val="00810276"/>
    <w:rsid w:val="008118F2"/>
    <w:rsid w:val="00812A5E"/>
    <w:rsid w:val="00813FA1"/>
    <w:rsid w:val="008142E7"/>
    <w:rsid w:val="00814EDD"/>
    <w:rsid w:val="0081516E"/>
    <w:rsid w:val="0081600B"/>
    <w:rsid w:val="00817A64"/>
    <w:rsid w:val="00834FBA"/>
    <w:rsid w:val="008351FA"/>
    <w:rsid w:val="00837D50"/>
    <w:rsid w:val="00841468"/>
    <w:rsid w:val="00841ECB"/>
    <w:rsid w:val="00856151"/>
    <w:rsid w:val="00860D59"/>
    <w:rsid w:val="00861105"/>
    <w:rsid w:val="008626F8"/>
    <w:rsid w:val="008648F7"/>
    <w:rsid w:val="008676A4"/>
    <w:rsid w:val="00872830"/>
    <w:rsid w:val="00876BFA"/>
    <w:rsid w:val="00890090"/>
    <w:rsid w:val="00890C15"/>
    <w:rsid w:val="00891188"/>
    <w:rsid w:val="008937FE"/>
    <w:rsid w:val="008A01F3"/>
    <w:rsid w:val="008A2195"/>
    <w:rsid w:val="008A7A32"/>
    <w:rsid w:val="008B5EF6"/>
    <w:rsid w:val="008B7E70"/>
    <w:rsid w:val="008C38CC"/>
    <w:rsid w:val="008D35F4"/>
    <w:rsid w:val="008D48C5"/>
    <w:rsid w:val="008D5D40"/>
    <w:rsid w:val="008D7BC6"/>
    <w:rsid w:val="008E3E01"/>
    <w:rsid w:val="008E3EA2"/>
    <w:rsid w:val="008F2043"/>
    <w:rsid w:val="008F48BB"/>
    <w:rsid w:val="008F6CF1"/>
    <w:rsid w:val="0090145B"/>
    <w:rsid w:val="00914101"/>
    <w:rsid w:val="00921787"/>
    <w:rsid w:val="00925CFF"/>
    <w:rsid w:val="00925EEB"/>
    <w:rsid w:val="00926872"/>
    <w:rsid w:val="00936B17"/>
    <w:rsid w:val="00937E05"/>
    <w:rsid w:val="00940E01"/>
    <w:rsid w:val="00947EA3"/>
    <w:rsid w:val="00954B4F"/>
    <w:rsid w:val="00957E10"/>
    <w:rsid w:val="0096374F"/>
    <w:rsid w:val="009705B7"/>
    <w:rsid w:val="00981FA7"/>
    <w:rsid w:val="00982981"/>
    <w:rsid w:val="00986D18"/>
    <w:rsid w:val="00990532"/>
    <w:rsid w:val="009A54E7"/>
    <w:rsid w:val="009B11D1"/>
    <w:rsid w:val="009B256F"/>
    <w:rsid w:val="009C4424"/>
    <w:rsid w:val="009D5894"/>
    <w:rsid w:val="009E5A84"/>
    <w:rsid w:val="009F38FA"/>
    <w:rsid w:val="009F3DD8"/>
    <w:rsid w:val="009F70E4"/>
    <w:rsid w:val="009F75A6"/>
    <w:rsid w:val="00A004A6"/>
    <w:rsid w:val="00A037D5"/>
    <w:rsid w:val="00A03E97"/>
    <w:rsid w:val="00A10ACA"/>
    <w:rsid w:val="00A16A9B"/>
    <w:rsid w:val="00A2021F"/>
    <w:rsid w:val="00A23287"/>
    <w:rsid w:val="00A26B0D"/>
    <w:rsid w:val="00A32A61"/>
    <w:rsid w:val="00A36B06"/>
    <w:rsid w:val="00A459B8"/>
    <w:rsid w:val="00A5182D"/>
    <w:rsid w:val="00A655C1"/>
    <w:rsid w:val="00A67827"/>
    <w:rsid w:val="00A76E4F"/>
    <w:rsid w:val="00A829E1"/>
    <w:rsid w:val="00A947E7"/>
    <w:rsid w:val="00A94870"/>
    <w:rsid w:val="00A954B6"/>
    <w:rsid w:val="00AA07AC"/>
    <w:rsid w:val="00AB2C27"/>
    <w:rsid w:val="00AB3103"/>
    <w:rsid w:val="00AC1E03"/>
    <w:rsid w:val="00AC2B15"/>
    <w:rsid w:val="00AC414C"/>
    <w:rsid w:val="00AC4AE9"/>
    <w:rsid w:val="00AC4E27"/>
    <w:rsid w:val="00AD1D8A"/>
    <w:rsid w:val="00AD5726"/>
    <w:rsid w:val="00AE53ED"/>
    <w:rsid w:val="00AE6295"/>
    <w:rsid w:val="00AF1218"/>
    <w:rsid w:val="00AF3230"/>
    <w:rsid w:val="00AF57A8"/>
    <w:rsid w:val="00AF5A49"/>
    <w:rsid w:val="00AF6A0F"/>
    <w:rsid w:val="00B01B72"/>
    <w:rsid w:val="00B03496"/>
    <w:rsid w:val="00B066F3"/>
    <w:rsid w:val="00B074DD"/>
    <w:rsid w:val="00B0773F"/>
    <w:rsid w:val="00B10302"/>
    <w:rsid w:val="00B118B1"/>
    <w:rsid w:val="00B12031"/>
    <w:rsid w:val="00B266B4"/>
    <w:rsid w:val="00B306D5"/>
    <w:rsid w:val="00B32A1E"/>
    <w:rsid w:val="00B3607F"/>
    <w:rsid w:val="00B36A1B"/>
    <w:rsid w:val="00B463F5"/>
    <w:rsid w:val="00B47CBF"/>
    <w:rsid w:val="00B6143E"/>
    <w:rsid w:val="00B617BD"/>
    <w:rsid w:val="00B657E0"/>
    <w:rsid w:val="00B7102B"/>
    <w:rsid w:val="00B85F0A"/>
    <w:rsid w:val="00B917A3"/>
    <w:rsid w:val="00B92E0D"/>
    <w:rsid w:val="00B9365B"/>
    <w:rsid w:val="00B94D84"/>
    <w:rsid w:val="00B95A3C"/>
    <w:rsid w:val="00B96E3D"/>
    <w:rsid w:val="00BB1E64"/>
    <w:rsid w:val="00BB56CF"/>
    <w:rsid w:val="00BB6B6D"/>
    <w:rsid w:val="00BB7304"/>
    <w:rsid w:val="00BB76F3"/>
    <w:rsid w:val="00BC21AD"/>
    <w:rsid w:val="00BC5ABE"/>
    <w:rsid w:val="00BD52FC"/>
    <w:rsid w:val="00BD5B51"/>
    <w:rsid w:val="00BE7156"/>
    <w:rsid w:val="00BF0A51"/>
    <w:rsid w:val="00C00DB7"/>
    <w:rsid w:val="00C0197A"/>
    <w:rsid w:val="00C01D47"/>
    <w:rsid w:val="00C03496"/>
    <w:rsid w:val="00C100C7"/>
    <w:rsid w:val="00C20601"/>
    <w:rsid w:val="00C25366"/>
    <w:rsid w:val="00C26712"/>
    <w:rsid w:val="00C26930"/>
    <w:rsid w:val="00C2769A"/>
    <w:rsid w:val="00C42790"/>
    <w:rsid w:val="00C46C79"/>
    <w:rsid w:val="00C47C1E"/>
    <w:rsid w:val="00C51C2C"/>
    <w:rsid w:val="00C64F26"/>
    <w:rsid w:val="00C71158"/>
    <w:rsid w:val="00C73A90"/>
    <w:rsid w:val="00C74521"/>
    <w:rsid w:val="00C82477"/>
    <w:rsid w:val="00C83B56"/>
    <w:rsid w:val="00C84A60"/>
    <w:rsid w:val="00CA2305"/>
    <w:rsid w:val="00CA3C3D"/>
    <w:rsid w:val="00CB09BC"/>
    <w:rsid w:val="00CB15F3"/>
    <w:rsid w:val="00CB1B44"/>
    <w:rsid w:val="00CB7222"/>
    <w:rsid w:val="00CC30BD"/>
    <w:rsid w:val="00CC4449"/>
    <w:rsid w:val="00CC4EA8"/>
    <w:rsid w:val="00CC61F2"/>
    <w:rsid w:val="00CD4D85"/>
    <w:rsid w:val="00CD5E20"/>
    <w:rsid w:val="00CE0F8D"/>
    <w:rsid w:val="00CE10D8"/>
    <w:rsid w:val="00CE4A22"/>
    <w:rsid w:val="00CE57F3"/>
    <w:rsid w:val="00CF098F"/>
    <w:rsid w:val="00CF1543"/>
    <w:rsid w:val="00CF2B74"/>
    <w:rsid w:val="00CF78C5"/>
    <w:rsid w:val="00CF7AA7"/>
    <w:rsid w:val="00D03B33"/>
    <w:rsid w:val="00D03D8E"/>
    <w:rsid w:val="00D11C22"/>
    <w:rsid w:val="00D21299"/>
    <w:rsid w:val="00D30D88"/>
    <w:rsid w:val="00D3414A"/>
    <w:rsid w:val="00D3563B"/>
    <w:rsid w:val="00D3652C"/>
    <w:rsid w:val="00D37095"/>
    <w:rsid w:val="00D44DBA"/>
    <w:rsid w:val="00D4532D"/>
    <w:rsid w:val="00D469C9"/>
    <w:rsid w:val="00D475C4"/>
    <w:rsid w:val="00D5576B"/>
    <w:rsid w:val="00D5648A"/>
    <w:rsid w:val="00D61B50"/>
    <w:rsid w:val="00D621FC"/>
    <w:rsid w:val="00D63FD6"/>
    <w:rsid w:val="00D64CE1"/>
    <w:rsid w:val="00D7241C"/>
    <w:rsid w:val="00D73467"/>
    <w:rsid w:val="00D74FF9"/>
    <w:rsid w:val="00D75A91"/>
    <w:rsid w:val="00D810DC"/>
    <w:rsid w:val="00D83ACA"/>
    <w:rsid w:val="00D8774A"/>
    <w:rsid w:val="00D92002"/>
    <w:rsid w:val="00D95092"/>
    <w:rsid w:val="00D95356"/>
    <w:rsid w:val="00D97826"/>
    <w:rsid w:val="00DA1D29"/>
    <w:rsid w:val="00DA40FB"/>
    <w:rsid w:val="00DB03C0"/>
    <w:rsid w:val="00DB0492"/>
    <w:rsid w:val="00DB13DB"/>
    <w:rsid w:val="00DB25C6"/>
    <w:rsid w:val="00DB3A3F"/>
    <w:rsid w:val="00DB3D7D"/>
    <w:rsid w:val="00DC2E39"/>
    <w:rsid w:val="00DC4648"/>
    <w:rsid w:val="00DC6FC0"/>
    <w:rsid w:val="00DD670F"/>
    <w:rsid w:val="00DE541C"/>
    <w:rsid w:val="00DE69DF"/>
    <w:rsid w:val="00DF3B1B"/>
    <w:rsid w:val="00DF5B8D"/>
    <w:rsid w:val="00E11B00"/>
    <w:rsid w:val="00E12236"/>
    <w:rsid w:val="00E1231D"/>
    <w:rsid w:val="00E1270E"/>
    <w:rsid w:val="00E13A4E"/>
    <w:rsid w:val="00E165F5"/>
    <w:rsid w:val="00E231AF"/>
    <w:rsid w:val="00E233B7"/>
    <w:rsid w:val="00E262EE"/>
    <w:rsid w:val="00E27309"/>
    <w:rsid w:val="00E4338B"/>
    <w:rsid w:val="00E4439D"/>
    <w:rsid w:val="00E542A3"/>
    <w:rsid w:val="00E54733"/>
    <w:rsid w:val="00E61976"/>
    <w:rsid w:val="00E6401A"/>
    <w:rsid w:val="00E64ED4"/>
    <w:rsid w:val="00E76D0F"/>
    <w:rsid w:val="00E87FEE"/>
    <w:rsid w:val="00E90A18"/>
    <w:rsid w:val="00EA2BC2"/>
    <w:rsid w:val="00EA4D04"/>
    <w:rsid w:val="00EB016A"/>
    <w:rsid w:val="00EB6818"/>
    <w:rsid w:val="00EC0762"/>
    <w:rsid w:val="00EC1201"/>
    <w:rsid w:val="00ED0A92"/>
    <w:rsid w:val="00ED23B9"/>
    <w:rsid w:val="00ED25D8"/>
    <w:rsid w:val="00EE071F"/>
    <w:rsid w:val="00EE14C4"/>
    <w:rsid w:val="00EE337C"/>
    <w:rsid w:val="00EE732B"/>
    <w:rsid w:val="00EF3700"/>
    <w:rsid w:val="00EF6B42"/>
    <w:rsid w:val="00F0285B"/>
    <w:rsid w:val="00F04DF6"/>
    <w:rsid w:val="00F06A27"/>
    <w:rsid w:val="00F140D2"/>
    <w:rsid w:val="00F15562"/>
    <w:rsid w:val="00F16484"/>
    <w:rsid w:val="00F16945"/>
    <w:rsid w:val="00F20C2A"/>
    <w:rsid w:val="00F25556"/>
    <w:rsid w:val="00F30501"/>
    <w:rsid w:val="00F31340"/>
    <w:rsid w:val="00F4013F"/>
    <w:rsid w:val="00F412BB"/>
    <w:rsid w:val="00F41302"/>
    <w:rsid w:val="00F64F7C"/>
    <w:rsid w:val="00F673E9"/>
    <w:rsid w:val="00F70348"/>
    <w:rsid w:val="00F71695"/>
    <w:rsid w:val="00F71E7A"/>
    <w:rsid w:val="00F730E2"/>
    <w:rsid w:val="00F7356A"/>
    <w:rsid w:val="00F748C5"/>
    <w:rsid w:val="00F80E06"/>
    <w:rsid w:val="00F81555"/>
    <w:rsid w:val="00F9319B"/>
    <w:rsid w:val="00F95897"/>
    <w:rsid w:val="00F96CE5"/>
    <w:rsid w:val="00FA5620"/>
    <w:rsid w:val="00FA6BAD"/>
    <w:rsid w:val="00FB21FB"/>
    <w:rsid w:val="00FB624B"/>
    <w:rsid w:val="00FB74D7"/>
    <w:rsid w:val="00FC24CF"/>
    <w:rsid w:val="00FE5DE6"/>
    <w:rsid w:val="00FE6DEE"/>
    <w:rsid w:val="00FE71FA"/>
    <w:rsid w:val="00FF4908"/>
    <w:rsid w:val="00FF4F1C"/>
    <w:rsid w:val="00FF4F8A"/>
    <w:rsid w:val="00FF7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5"/>
    <w:pPr>
      <w:spacing w:line="360" w:lineRule="auto"/>
      <w:ind w:firstLine="706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04F1B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04F1B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17B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17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17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17B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17B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17B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17B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484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B01B72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B01B72"/>
    <w:pPr>
      <w:widowControl w:val="0"/>
      <w:suppressAutoHyphens/>
      <w:spacing w:before="100" w:beforeAutospacing="1" w:after="100" w:afterAutospacing="1"/>
    </w:pPr>
    <w:rPr>
      <w:rFonts w:eastAsia="Andale Sans UI" w:cs="Times New Roman"/>
      <w:kern w:val="1"/>
      <w:sz w:val="20"/>
      <w:szCs w:val="20"/>
    </w:rPr>
  </w:style>
  <w:style w:type="character" w:customStyle="1" w:styleId="a7">
    <w:name w:val="Текст на коментар Знак"/>
    <w:basedOn w:val="a0"/>
    <w:link w:val="a6"/>
    <w:uiPriority w:val="99"/>
    <w:rsid w:val="00B01B72"/>
    <w:rPr>
      <w:rFonts w:ascii="Times New Roman" w:eastAsia="Andale Sans UI" w:hAnsi="Times New Roman" w:cs="Times New Roman"/>
      <w:kern w:val="1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0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B01B72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660D87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404F1B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лавие 2 Знак"/>
    <w:basedOn w:val="a0"/>
    <w:link w:val="2"/>
    <w:uiPriority w:val="9"/>
    <w:rsid w:val="00404F1B"/>
    <w:rPr>
      <w:rFonts w:ascii="Times New Roman" w:eastAsiaTheme="majorEastAsia" w:hAnsi="Times New Roman" w:cstheme="majorBidi"/>
      <w:i/>
      <w:sz w:val="24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B617BD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50">
    <w:name w:val="Заглавие 5 Знак"/>
    <w:basedOn w:val="a0"/>
    <w:link w:val="5"/>
    <w:uiPriority w:val="9"/>
    <w:semiHidden/>
    <w:rsid w:val="00B617BD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60">
    <w:name w:val="Заглавие 6 Знак"/>
    <w:basedOn w:val="a0"/>
    <w:link w:val="6"/>
    <w:uiPriority w:val="9"/>
    <w:semiHidden/>
    <w:rsid w:val="00B617B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70">
    <w:name w:val="Заглавие 7 Знак"/>
    <w:basedOn w:val="a0"/>
    <w:link w:val="7"/>
    <w:uiPriority w:val="9"/>
    <w:semiHidden/>
    <w:rsid w:val="00B617B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80">
    <w:name w:val="Заглавие 8 Знак"/>
    <w:basedOn w:val="a0"/>
    <w:link w:val="8"/>
    <w:uiPriority w:val="9"/>
    <w:semiHidden/>
    <w:rsid w:val="00B617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лавие 9 Знак"/>
    <w:basedOn w:val="a0"/>
    <w:link w:val="9"/>
    <w:uiPriority w:val="9"/>
    <w:semiHidden/>
    <w:rsid w:val="00B617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header"/>
    <w:basedOn w:val="a"/>
    <w:link w:val="ac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563C41"/>
    <w:rPr>
      <w:rFonts w:ascii="Times New Roman" w:hAnsi="Times New Roman"/>
      <w:sz w:val="24"/>
    </w:rPr>
  </w:style>
  <w:style w:type="paragraph" w:styleId="ad">
    <w:name w:val="footer"/>
    <w:basedOn w:val="a"/>
    <w:link w:val="ae"/>
    <w:uiPriority w:val="99"/>
    <w:unhideWhenUsed/>
    <w:rsid w:val="0056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563C41"/>
    <w:rPr>
      <w:rFonts w:ascii="Times New Roman" w:hAnsi="Times New Roman"/>
      <w:sz w:val="24"/>
    </w:rPr>
  </w:style>
  <w:style w:type="character" w:styleId="af">
    <w:name w:val="Hyperlink"/>
    <w:basedOn w:val="a0"/>
    <w:uiPriority w:val="99"/>
    <w:unhideWhenUsed/>
    <w:rsid w:val="00553131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53131"/>
    <w:rPr>
      <w:color w:val="808080"/>
      <w:shd w:val="clear" w:color="auto" w:fill="E6E6E6"/>
    </w:r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6B6D3E"/>
    <w:pPr>
      <w:widowControl/>
      <w:suppressAutoHyphens w:val="0"/>
      <w:spacing w:before="0" w:beforeAutospacing="0" w:after="200" w:afterAutospacing="0" w:line="240" w:lineRule="auto"/>
    </w:pPr>
    <w:rPr>
      <w:rFonts w:eastAsiaTheme="minorHAnsi" w:cstheme="minorBidi"/>
      <w:b/>
      <w:bCs/>
      <w:kern w:val="0"/>
    </w:rPr>
  </w:style>
  <w:style w:type="character" w:customStyle="1" w:styleId="af1">
    <w:name w:val="Предмет на коментар Знак"/>
    <w:basedOn w:val="a7"/>
    <w:link w:val="af0"/>
    <w:uiPriority w:val="99"/>
    <w:semiHidden/>
    <w:rsid w:val="006B6D3E"/>
    <w:rPr>
      <w:rFonts w:ascii="Times New Roman" w:eastAsia="Andale Sans UI" w:hAnsi="Times New Roman" w:cs="Times New Roman"/>
      <w:b/>
      <w:bCs/>
      <w:kern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pdp.bg/)%2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CBE8-DF4B-4CC1-A1FD-B72368EE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1901</Words>
  <Characters>10841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User</cp:lastModifiedBy>
  <cp:revision>2</cp:revision>
  <dcterms:created xsi:type="dcterms:W3CDTF">2018-11-13T07:45:00Z</dcterms:created>
  <dcterms:modified xsi:type="dcterms:W3CDTF">2018-11-13T07:45:00Z</dcterms:modified>
</cp:coreProperties>
</file>