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Borders>
          <w:top w:val="single" w:sz="2" w:space="0" w:color="C2D69B"/>
          <w:bottom w:val="single" w:sz="2" w:space="0" w:color="C2D69B"/>
          <w:insideH w:val="single" w:sz="2" w:space="0" w:color="C2D69B"/>
          <w:insideV w:val="single" w:sz="2" w:space="0" w:color="C2D69B"/>
        </w:tblBorders>
        <w:tblLook w:val="04A0" w:firstRow="1" w:lastRow="0" w:firstColumn="1" w:lastColumn="0" w:noHBand="0" w:noVBand="1"/>
      </w:tblPr>
      <w:tblGrid>
        <w:gridCol w:w="7160"/>
        <w:gridCol w:w="2332"/>
      </w:tblGrid>
      <w:tr w:rsidR="00CC65DD" w:rsidRPr="00CC65DD" w:rsidTr="00906160">
        <w:trPr>
          <w:trHeight w:val="1543"/>
        </w:trPr>
        <w:tc>
          <w:tcPr>
            <w:tcW w:w="7488" w:type="dxa"/>
            <w:tcBorders>
              <w:top w:val="single" w:sz="12" w:space="0" w:color="9BBB59"/>
              <w:bottom w:val="single" w:sz="12" w:space="0" w:color="9BBB59"/>
              <w:right w:val="nil"/>
            </w:tcBorders>
            <w:shd w:val="clear" w:color="auto" w:fill="FFFFFF"/>
          </w:tcPr>
          <w:p w:rsidR="00CC65DD" w:rsidRPr="00CC65DD" w:rsidRDefault="00CC65DD" w:rsidP="00CC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Arial" w:hAnsi="Cambria" w:cs="Times New Roman"/>
                <w:b/>
                <w:bCs/>
                <w:color w:val="4F6228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CC65DD">
              <w:rPr>
                <w:rFonts w:ascii="Cambria" w:eastAsia="Arial" w:hAnsi="Cambria" w:cs="Times New Roman"/>
                <w:b/>
                <w:bCs/>
                <w:color w:val="4F6228"/>
                <w:sz w:val="32"/>
                <w:szCs w:val="32"/>
                <w:lang w:eastAsia="en-GB"/>
              </w:rPr>
              <w:t>ОБЩИНА РАДНЕВО</w:t>
            </w:r>
          </w:p>
          <w:p w:rsidR="00CC65DD" w:rsidRPr="00CC65DD" w:rsidRDefault="00CC65DD" w:rsidP="00CC65DD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C65DD">
              <w:rPr>
                <w:rFonts w:ascii="Cambria" w:eastAsia="Calibri" w:hAnsi="Cambria" w:cs="Times New Roman"/>
                <w:b/>
                <w:bCs/>
                <w:color w:val="000000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CC65DD" w:rsidRPr="00CC65DD" w:rsidRDefault="00CC65DD" w:rsidP="00CC65DD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Calibri" w:hAnsi="Cambria" w:cs="Times New Roman"/>
                <w:b/>
                <w:bCs/>
                <w:color w:val="365F91"/>
                <w:sz w:val="16"/>
                <w:szCs w:val="16"/>
              </w:rPr>
            </w:pPr>
            <w:r w:rsidRPr="00CC65DD">
              <w:rPr>
                <w:rFonts w:ascii="Cambria" w:eastAsia="Calibri" w:hAnsi="Cambria" w:cs="Times New Roman"/>
                <w:b/>
                <w:bCs/>
                <w:color w:val="000000"/>
                <w:sz w:val="16"/>
                <w:szCs w:val="16"/>
              </w:rPr>
              <w:t>е-  mail</w:t>
            </w:r>
            <w:r w:rsidRPr="00CC65DD">
              <w:rPr>
                <w:rFonts w:ascii="Cambria" w:eastAsia="Calibri" w:hAnsi="Cambria" w:cs="Times New Roman"/>
                <w:b/>
                <w:bCs/>
                <w:color w:val="262626"/>
                <w:sz w:val="16"/>
                <w:szCs w:val="16"/>
              </w:rPr>
              <w:t xml:space="preserve">: </w:t>
            </w:r>
            <w:hyperlink r:id="rId9" w:history="1">
              <w:r w:rsidRPr="00CC65DD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CC65DD">
              <w:rPr>
                <w:rFonts w:ascii="Cambria" w:eastAsia="Calibri" w:hAnsi="Cambria" w:cs="Times New Roman"/>
                <w:b/>
                <w:bCs/>
                <w:color w:val="365F91"/>
                <w:sz w:val="16"/>
                <w:szCs w:val="16"/>
              </w:rPr>
              <w:t xml:space="preserve">,  </w:t>
            </w:r>
          </w:p>
          <w:p w:rsidR="00CC65DD" w:rsidRPr="00CC65DD" w:rsidRDefault="006103CA" w:rsidP="00CC65DD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Calibri" w:hAnsi="Cambria" w:cs="Times New Roman"/>
                <w:b/>
                <w:bCs/>
                <w:color w:val="262626"/>
                <w:sz w:val="16"/>
                <w:szCs w:val="16"/>
              </w:rPr>
            </w:pPr>
            <w:hyperlink r:id="rId10" w:history="1">
              <w:r w:rsidR="00CC65DD" w:rsidRPr="00CC65DD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val="en-US" w:eastAsia="bg-BG"/>
                </w:rPr>
                <w:t>www</w:t>
              </w:r>
              <w:r w:rsidR="00CC65DD" w:rsidRPr="00CC65DD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.radnevo.acstre.com</w:t>
              </w:r>
            </w:hyperlink>
            <w:r w:rsidR="00CC65DD" w:rsidRPr="00CC65DD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="00CC65DD" w:rsidRPr="00CC65DD">
              <w:rPr>
                <w:rFonts w:ascii="Cambria" w:eastAsia="Times New Roman" w:hAnsi="Cambria" w:cs="Times New Roman"/>
                <w:b/>
                <w:bCs/>
                <w:color w:val="262626"/>
                <w:sz w:val="16"/>
                <w:szCs w:val="16"/>
                <w:lang w:eastAsia="bg-BG"/>
              </w:rPr>
              <w:t xml:space="preserve">   </w:t>
            </w:r>
          </w:p>
          <w:p w:rsidR="00CC65DD" w:rsidRPr="00CC65DD" w:rsidRDefault="00CC65DD" w:rsidP="00CC65DD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left"/>
              <w:rPr>
                <w:rFonts w:ascii="Cambria" w:eastAsia="Calibri" w:hAnsi="Cambria" w:cs="Times New Roman"/>
                <w:b/>
                <w:bCs/>
                <w:color w:val="262626"/>
                <w:sz w:val="16"/>
                <w:szCs w:val="16"/>
              </w:rPr>
            </w:pPr>
          </w:p>
          <w:p w:rsidR="00CC65DD" w:rsidRPr="00CC65DD" w:rsidRDefault="00CC65DD" w:rsidP="00CC65DD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262626"/>
                <w:sz w:val="20"/>
                <w:szCs w:val="20"/>
                <w:lang w:eastAsia="bg-BG"/>
              </w:rPr>
            </w:pPr>
          </w:p>
          <w:p w:rsidR="00CC65DD" w:rsidRPr="00CC65DD" w:rsidRDefault="00CC65DD" w:rsidP="00CC65DD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17365D"/>
                <w:sz w:val="28"/>
                <w:szCs w:val="28"/>
                <w:lang w:eastAsia="bg-BG"/>
              </w:rPr>
            </w:pPr>
            <w:r w:rsidRPr="00CC65DD">
              <w:rPr>
                <w:rFonts w:ascii="Yu Mincho Demibold" w:eastAsia="Yu Mincho Demibold" w:hAnsi="Yu Mincho Demibold" w:cs="Times New Roman" w:hint="eastAsia"/>
                <w:b/>
                <w:bCs/>
                <w:color w:val="9BBB59"/>
                <w:kern w:val="32"/>
                <w:sz w:val="48"/>
                <w:szCs w:val="48"/>
                <w:lang w:eastAsia="bg-BG"/>
              </w:rPr>
              <w:t>GDPR</w:t>
            </w:r>
            <w:r w:rsidRPr="00CC65D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 </w:t>
            </w:r>
            <w:r w:rsidRPr="00CC65DD">
              <w:rPr>
                <w:rFonts w:ascii="Cambria" w:eastAsia="Times New Roman" w:hAnsi="Cambria" w:cs="Times New Roman"/>
                <w:b/>
                <w:bCs/>
                <w:i/>
                <w:color w:val="4F6228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/>
              <w:left w:val="nil"/>
              <w:bottom w:val="single" w:sz="12" w:space="0" w:color="9BBB59"/>
            </w:tcBorders>
            <w:shd w:val="clear" w:color="auto" w:fill="FFFFFF"/>
          </w:tcPr>
          <w:p w:rsidR="00CC65DD" w:rsidRPr="00CC65DD" w:rsidRDefault="00CC65DD" w:rsidP="00CC6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ind w:left="166" w:firstLine="0"/>
              <w:jc w:val="left"/>
              <w:rPr>
                <w:rFonts w:ascii="Cambria" w:eastAsia="Times New Roman" w:hAnsi="Cambria" w:cs="Times New Roman"/>
                <w:b/>
                <w:bCs/>
                <w:color w:val="4F81BD"/>
                <w:sz w:val="36"/>
                <w:szCs w:val="36"/>
                <w:lang w:val="en" w:eastAsia="bg-BG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>
                  <wp:extent cx="1112520" cy="1181100"/>
                  <wp:effectExtent l="0" t="0" r="0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5DD"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36"/>
                <w:szCs w:val="36"/>
              </w:rPr>
              <w:t xml:space="preserve">    </w:t>
            </w:r>
            <w:r w:rsidRPr="00CC65DD">
              <w:rPr>
                <w:rFonts w:ascii="Cambria" w:eastAsia="Times New Roman" w:hAnsi="Cambria" w:cs="Times New Roman"/>
                <w:b/>
                <w:bCs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3760A9" w:rsidRPr="003760A9" w:rsidRDefault="003760A9" w:rsidP="00CC65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firstLine="0"/>
        <w:jc w:val="center"/>
        <w:rPr>
          <w:rFonts w:eastAsia="Arial" w:cs="Arial"/>
          <w:b/>
          <w:color w:val="000000"/>
          <w:szCs w:val="24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                </w:t>
      </w:r>
      <w:r w:rsidR="00B448AE">
        <w:rPr>
          <w:rFonts w:eastAsia="Arial" w:cs="Arial"/>
          <w:b/>
          <w:color w:val="000000"/>
          <w:sz w:val="28"/>
          <w:szCs w:val="28"/>
        </w:rPr>
        <w:t xml:space="preserve">  </w:t>
      </w:r>
    </w:p>
    <w:p w:rsidR="00CC65DD" w:rsidRPr="00CC65DD" w:rsidRDefault="00CC65DD" w:rsidP="00CC6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eastAsia="Arial" w:cs="Arial"/>
          <w:b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 xml:space="preserve">                           </w:t>
      </w:r>
      <w:r w:rsidRPr="00CC65DD">
        <w:rPr>
          <w:rFonts w:eastAsia="Arial" w:cs="Arial"/>
          <w:b/>
          <w:color w:val="000000"/>
          <w:szCs w:val="24"/>
        </w:rPr>
        <w:t>УТВЪРЖДАВАМ,</w:t>
      </w:r>
    </w:p>
    <w:p w:rsidR="00CC65DD" w:rsidRPr="00CC65DD" w:rsidRDefault="00CC65DD" w:rsidP="00CC65DD">
      <w:pPr>
        <w:tabs>
          <w:tab w:val="left" w:pos="3732"/>
        </w:tabs>
        <w:spacing w:after="0" w:line="240" w:lineRule="auto"/>
        <w:ind w:firstLine="0"/>
        <w:rPr>
          <w:rFonts w:eastAsia="Arial" w:cs="Arial"/>
          <w:b/>
          <w:color w:val="000000"/>
          <w:szCs w:val="24"/>
        </w:rPr>
      </w:pPr>
      <w:r w:rsidRPr="00CC65DD">
        <w:rPr>
          <w:rFonts w:eastAsia="Arial" w:cs="Arial"/>
          <w:b/>
          <w:color w:val="000000"/>
          <w:szCs w:val="24"/>
        </w:rPr>
        <w:t xml:space="preserve">                                                   </w:t>
      </w:r>
      <w:r w:rsidRPr="00CC65DD">
        <w:rPr>
          <w:rFonts w:eastAsia="Arial" w:cs="Arial"/>
          <w:b/>
          <w:color w:val="000000"/>
          <w:szCs w:val="24"/>
        </w:rPr>
        <w:tab/>
        <w:t xml:space="preserve">                 ДИРЕКТОР НА </w:t>
      </w:r>
    </w:p>
    <w:p w:rsidR="00CC65DD" w:rsidRPr="00CC65DD" w:rsidRDefault="00CC65DD" w:rsidP="00CC65DD">
      <w:pPr>
        <w:tabs>
          <w:tab w:val="left" w:pos="3732"/>
        </w:tabs>
        <w:spacing w:after="0" w:line="240" w:lineRule="auto"/>
        <w:ind w:firstLine="0"/>
        <w:rPr>
          <w:rFonts w:eastAsia="Arial" w:cs="Arial"/>
          <w:b/>
          <w:color w:val="000000"/>
          <w:szCs w:val="24"/>
        </w:rPr>
      </w:pPr>
      <w:r w:rsidRPr="00CC65DD">
        <w:rPr>
          <w:rFonts w:eastAsia="Arial" w:cs="Arial"/>
          <w:b/>
          <w:color w:val="000000"/>
          <w:szCs w:val="24"/>
        </w:rPr>
        <w:t xml:space="preserve">      </w:t>
      </w:r>
      <w:r w:rsidRPr="00CC65DD">
        <w:rPr>
          <w:rFonts w:eastAsia="Arial" w:cs="Arial"/>
          <w:b/>
          <w:color w:val="000000"/>
          <w:szCs w:val="24"/>
        </w:rPr>
        <w:tab/>
        <w:t xml:space="preserve">                 ДГ „………………..“:</w:t>
      </w:r>
    </w:p>
    <w:p w:rsidR="00CC65DD" w:rsidRDefault="00CC65DD" w:rsidP="00CC65DD">
      <w:pPr>
        <w:tabs>
          <w:tab w:val="left" w:pos="6816"/>
        </w:tabs>
        <w:spacing w:after="0"/>
        <w:ind w:firstLine="0"/>
        <w:jc w:val="left"/>
        <w:rPr>
          <w:rFonts w:eastAsia="Arial" w:cs="Arial"/>
          <w:b/>
          <w:color w:val="000000"/>
          <w:szCs w:val="24"/>
        </w:rPr>
      </w:pPr>
      <w:r w:rsidRPr="00CC65DD">
        <w:rPr>
          <w:rFonts w:eastAsia="Arial" w:cs="Arial"/>
          <w:b/>
          <w:color w:val="000000"/>
          <w:szCs w:val="24"/>
        </w:rPr>
        <w:tab/>
        <w:t xml:space="preserve">  </w:t>
      </w:r>
      <w:r>
        <w:rPr>
          <w:rFonts w:eastAsia="Arial" w:cs="Arial"/>
          <w:b/>
          <w:color w:val="000000"/>
          <w:szCs w:val="24"/>
        </w:rPr>
        <w:t xml:space="preserve">                     </w:t>
      </w:r>
    </w:p>
    <w:p w:rsidR="00CC65DD" w:rsidRPr="00CC65DD" w:rsidRDefault="00CC65DD" w:rsidP="00CC65DD">
      <w:pPr>
        <w:tabs>
          <w:tab w:val="left" w:pos="6816"/>
        </w:tabs>
        <w:spacing w:after="0"/>
        <w:ind w:firstLine="0"/>
        <w:jc w:val="left"/>
        <w:rPr>
          <w:rFonts w:eastAsia="Arial" w:cs="Arial"/>
          <w:b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 xml:space="preserve">                                                                                                             </w:t>
      </w:r>
      <w:r w:rsidRPr="00CC65DD">
        <w:rPr>
          <w:rFonts w:eastAsia="Arial" w:cs="Arial"/>
          <w:b/>
          <w:color w:val="000000"/>
          <w:szCs w:val="24"/>
        </w:rPr>
        <w:t>………………………….</w:t>
      </w:r>
    </w:p>
    <w:p w:rsidR="00914CF7" w:rsidRPr="00914CF7" w:rsidRDefault="00914CF7" w:rsidP="004854FF">
      <w:pPr>
        <w:shd w:val="clear" w:color="auto" w:fill="FFFFFF"/>
        <w:spacing w:after="0"/>
        <w:rPr>
          <w:rFonts w:eastAsia="Times New Roman" w:cs="Times New Roman"/>
          <w:b/>
          <w:bCs/>
          <w:sz w:val="28"/>
          <w:szCs w:val="28"/>
        </w:rPr>
      </w:pPr>
    </w:p>
    <w:p w:rsidR="0017397A" w:rsidRPr="003760A9" w:rsidRDefault="003760A9" w:rsidP="00EF160A">
      <w:pPr>
        <w:spacing w:after="0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ВЪТРЕШНИ ПРАВИЛА</w:t>
      </w:r>
    </w:p>
    <w:p w:rsidR="00500833" w:rsidRPr="00EF160A" w:rsidRDefault="00412486" w:rsidP="00EF160A">
      <w:pPr>
        <w:spacing w:after="0"/>
        <w:ind w:firstLine="0"/>
        <w:jc w:val="center"/>
        <w:rPr>
          <w:rFonts w:cs="Times New Roman"/>
          <w:b/>
          <w:sz w:val="28"/>
          <w:szCs w:val="28"/>
        </w:rPr>
      </w:pPr>
      <w:r w:rsidRPr="00EF160A">
        <w:rPr>
          <w:rFonts w:cs="Times New Roman"/>
          <w:b/>
          <w:sz w:val="28"/>
          <w:szCs w:val="28"/>
        </w:rPr>
        <w:t xml:space="preserve">ЗА </w:t>
      </w:r>
      <w:r w:rsidR="00EF160A" w:rsidRPr="00EF160A">
        <w:rPr>
          <w:rFonts w:cs="Times New Roman"/>
          <w:b/>
          <w:sz w:val="28"/>
          <w:szCs w:val="28"/>
        </w:rPr>
        <w:t>ИЗВЪРШВАНЕ НА ОЦЕНКА НА ВЪ</w:t>
      </w:r>
      <w:r w:rsidR="005120B2">
        <w:rPr>
          <w:rFonts w:cs="Times New Roman"/>
          <w:b/>
          <w:sz w:val="28"/>
          <w:szCs w:val="28"/>
        </w:rPr>
        <w:t>ЗДЕЙСТВИЕТО ВЪРХУ ЛИЧНИТЕ ДАННИ</w:t>
      </w:r>
    </w:p>
    <w:p w:rsidR="004065E2" w:rsidRDefault="004065E2" w:rsidP="00816FC8">
      <w:pPr>
        <w:spacing w:after="0"/>
        <w:rPr>
          <w:rFonts w:cs="Times New Roman"/>
          <w:b/>
          <w:sz w:val="32"/>
          <w:szCs w:val="32"/>
        </w:rPr>
      </w:pPr>
    </w:p>
    <w:p w:rsidR="00104DDE" w:rsidRDefault="004A64A6" w:rsidP="001763C4">
      <w:pPr>
        <w:pStyle w:val="1"/>
        <w:keepLines w:val="0"/>
        <w:widowControl w:val="0"/>
        <w:numPr>
          <w:ilvl w:val="0"/>
          <w:numId w:val="2"/>
        </w:numPr>
        <w:spacing w:after="60"/>
        <w:jc w:val="center"/>
      </w:pPr>
      <w:r>
        <w:t>ОБЩИ ПОЛОЖЕНИЯ</w:t>
      </w:r>
      <w:r w:rsidR="005120B2">
        <w:t>.</w:t>
      </w:r>
    </w:p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t xml:space="preserve">Цел </w:t>
      </w:r>
      <w:r w:rsidR="00BC0AE1">
        <w:t xml:space="preserve">и обхват </w:t>
      </w:r>
      <w:r w:rsidRPr="00FA4167">
        <w:t>на документа</w:t>
      </w:r>
      <w:r w:rsidR="004A64A6" w:rsidRPr="00FA4167">
        <w:t>.</w:t>
      </w:r>
    </w:p>
    <w:p w:rsidR="00EF160A" w:rsidRDefault="00104DDE" w:rsidP="00FA4167">
      <w:pPr>
        <w:spacing w:after="0"/>
        <w:ind w:firstLine="0"/>
      </w:pPr>
      <w:r>
        <w:t xml:space="preserve">        </w:t>
      </w:r>
      <w:r w:rsidR="00FA4167" w:rsidRPr="00FA4167">
        <w:rPr>
          <w:b/>
        </w:rPr>
        <w:t>Чл.1.</w:t>
      </w:r>
      <w:r>
        <w:t xml:space="preserve"> </w:t>
      </w:r>
      <w:r w:rsidR="00850040" w:rsidRPr="00850040">
        <w:t xml:space="preserve">Този документ </w:t>
      </w:r>
      <w:r w:rsidR="00EF160A">
        <w:t xml:space="preserve">цели да </w:t>
      </w:r>
      <w:r w:rsidR="00EF160A" w:rsidRPr="00EF160A">
        <w:t>осигур</w:t>
      </w:r>
      <w:r w:rsidR="00EF160A">
        <w:t>и</w:t>
      </w:r>
      <w:r w:rsidR="00EF160A" w:rsidRPr="00EF160A">
        <w:t xml:space="preserve"> изпълнението на задължението на </w:t>
      </w:r>
      <w:r w:rsidR="0061294B">
        <w:t xml:space="preserve"> </w:t>
      </w:r>
      <w:r w:rsidR="00CC65DD">
        <w:t>Детска градина „............................“</w:t>
      </w:r>
      <w:r w:rsidR="00065132">
        <w:t xml:space="preserve"> </w:t>
      </w:r>
      <w:r w:rsidR="00EF160A" w:rsidRPr="00EF160A">
        <w:t>да извършва оценка на въздействието върху личните данни</w:t>
      </w:r>
      <w:r w:rsidR="00A13CE1">
        <w:t xml:space="preserve">. </w:t>
      </w:r>
      <w:r w:rsidR="00EF160A" w:rsidRPr="00EF160A">
        <w:t xml:space="preserve"> </w:t>
      </w:r>
    </w:p>
    <w:p w:rsidR="00850040" w:rsidRPr="003760A9" w:rsidRDefault="00EF160A" w:rsidP="00FA4167">
      <w:pPr>
        <w:spacing w:after="0"/>
        <w:ind w:firstLine="0"/>
      </w:pPr>
      <w:r>
        <w:t xml:space="preserve">        </w:t>
      </w:r>
      <w:r w:rsidR="00FA4167" w:rsidRPr="00FA4167">
        <w:rPr>
          <w:b/>
        </w:rPr>
        <w:t>Чл.2.</w:t>
      </w:r>
      <w:r w:rsidR="00FA4167">
        <w:t xml:space="preserve">  </w:t>
      </w:r>
      <w:bookmarkStart w:id="1" w:name="_3znysh7" w:colFirst="0" w:colLast="0"/>
      <w:bookmarkEnd w:id="1"/>
      <w:r w:rsidR="00E706A2" w:rsidRPr="00E706A2">
        <w:t>Описаната в този документ процедура съдържа указание за случаите, в които е задължително извършването</w:t>
      </w:r>
      <w:r w:rsidR="0017397A">
        <w:t xml:space="preserve"> на оценка на въздействието и</w:t>
      </w:r>
      <w:r w:rsidR="00E706A2" w:rsidRPr="00E706A2">
        <w:t xml:space="preserve"> </w:t>
      </w:r>
      <w:r w:rsidR="0017397A">
        <w:t xml:space="preserve">методологията за оценка на въздействието. </w:t>
      </w:r>
    </w:p>
    <w:p w:rsidR="00E3786D" w:rsidRPr="00E3786D" w:rsidRDefault="00850040" w:rsidP="00E3786D">
      <w:pPr>
        <w:spacing w:after="0"/>
        <w:ind w:firstLine="0"/>
        <w:rPr>
          <w:rFonts w:eastAsia="Andale Sans UI" w:cs="Times New Roman"/>
          <w:kern w:val="1"/>
          <w:szCs w:val="24"/>
        </w:rPr>
      </w:pPr>
      <w:r w:rsidRPr="003760A9">
        <w:t xml:space="preserve">        </w:t>
      </w:r>
      <w:r w:rsidR="00FA4167" w:rsidRPr="00FA4167">
        <w:rPr>
          <w:b/>
        </w:rPr>
        <w:t>Чл.3.</w:t>
      </w:r>
      <w:r w:rsidR="00FA4167">
        <w:t xml:space="preserve"> </w:t>
      </w:r>
      <w:r w:rsidR="00E3786D" w:rsidRPr="00E3786D">
        <w:rPr>
          <w:rFonts w:eastAsia="Andale Sans UI" w:cs="Times New Roman"/>
          <w:kern w:val="1"/>
          <w:szCs w:val="24"/>
        </w:rPr>
        <w:t xml:space="preserve">Оценката на въздействието върху защитата на данните (ОВЗД) е процес, който позволява </w:t>
      </w:r>
      <w:r w:rsidR="0017397A">
        <w:rPr>
          <w:rFonts w:eastAsia="Andale Sans UI" w:cs="Times New Roman"/>
          <w:kern w:val="1"/>
          <w:szCs w:val="24"/>
        </w:rPr>
        <w:t xml:space="preserve">на </w:t>
      </w:r>
      <w:r w:rsidR="00CC65D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="0061294B">
        <w:rPr>
          <w:rFonts w:eastAsia="Andale Sans UI" w:cs="Times New Roman"/>
          <w:kern w:val="1"/>
          <w:szCs w:val="24"/>
        </w:rPr>
        <w:t xml:space="preserve"> </w:t>
      </w:r>
      <w:r w:rsidR="00E3786D" w:rsidRPr="00E3786D">
        <w:rPr>
          <w:rFonts w:eastAsia="Andale Sans UI" w:cs="Times New Roman"/>
          <w:kern w:val="1"/>
          <w:szCs w:val="24"/>
        </w:rPr>
        <w:t>да прецени необходимостта и пропорционалността на конкретно приложение, решение, модул или процес от гледна точка на защитата на личните данни;</w:t>
      </w:r>
      <w:r w:rsidR="00E3786D">
        <w:rPr>
          <w:rFonts w:eastAsia="Andale Sans UI" w:cs="Times New Roman"/>
          <w:kern w:val="1"/>
          <w:szCs w:val="24"/>
        </w:rPr>
        <w:t xml:space="preserve"> </w:t>
      </w:r>
      <w:r w:rsidR="00E3786D" w:rsidRPr="00E3786D">
        <w:rPr>
          <w:rFonts w:eastAsia="Andale Sans UI" w:cs="Times New Roman"/>
          <w:kern w:val="1"/>
          <w:szCs w:val="24"/>
        </w:rPr>
        <w:t>да се определят рисковете за защита на данните, свързани с процеса; да се реши какви допълнителни технически и организационни мерки за сигурност са необходими и подходящи за спазване на нормативните задължения към обработката на лични данни</w:t>
      </w:r>
      <w:r w:rsidR="00C561D3">
        <w:rPr>
          <w:rFonts w:eastAsia="Andale Sans UI" w:cs="Times New Roman"/>
          <w:kern w:val="1"/>
          <w:szCs w:val="24"/>
        </w:rPr>
        <w:t xml:space="preserve">. </w:t>
      </w:r>
    </w:p>
    <w:p w:rsidR="00E3786D" w:rsidRPr="00E3786D" w:rsidRDefault="00E3786D" w:rsidP="00EF160A">
      <w:pPr>
        <w:spacing w:after="0"/>
        <w:ind w:firstLine="0"/>
        <w:rPr>
          <w:b/>
        </w:rPr>
      </w:pPr>
    </w:p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lastRenderedPageBreak/>
        <w:t>Адресати</w:t>
      </w:r>
      <w:r w:rsidR="0079212E" w:rsidRPr="00FA4167">
        <w:t xml:space="preserve"> на документа</w:t>
      </w:r>
      <w:r w:rsidR="00BF1552">
        <w:t>.</w:t>
      </w:r>
    </w:p>
    <w:p w:rsidR="00CC65DD" w:rsidRDefault="00FA4167" w:rsidP="00641BA6">
      <w:pPr>
        <w:spacing w:after="0"/>
        <w:ind w:firstLine="709"/>
        <w:rPr>
          <w:rFonts w:eastAsia="Andale Sans UI" w:cs="Times New Roman"/>
          <w:kern w:val="1"/>
          <w:szCs w:val="24"/>
        </w:rPr>
      </w:pPr>
      <w:r w:rsidRPr="000B314B">
        <w:rPr>
          <w:b/>
        </w:rPr>
        <w:t>Чл.</w:t>
      </w:r>
      <w:r w:rsidR="00A715B1" w:rsidRPr="000B314B">
        <w:rPr>
          <w:b/>
        </w:rPr>
        <w:t>4</w:t>
      </w:r>
      <w:r w:rsidRPr="000B314B">
        <w:rPr>
          <w:b/>
        </w:rPr>
        <w:t>.</w:t>
      </w:r>
      <w:r w:rsidRPr="000B314B">
        <w:t xml:space="preserve"> </w:t>
      </w:r>
      <w:r w:rsidR="00641BA6" w:rsidRPr="000B314B">
        <w:rPr>
          <w:rFonts w:eastAsia="Andale Sans UI" w:cs="Times New Roman"/>
          <w:kern w:val="1"/>
          <w:szCs w:val="24"/>
        </w:rPr>
        <w:t xml:space="preserve">Адресати на </w:t>
      </w:r>
      <w:r w:rsidR="0017397A" w:rsidRPr="000B314B">
        <w:rPr>
          <w:rFonts w:eastAsia="Andale Sans UI" w:cs="Times New Roman"/>
          <w:kern w:val="1"/>
          <w:szCs w:val="24"/>
        </w:rPr>
        <w:t xml:space="preserve">описаната в този документ </w:t>
      </w:r>
      <w:r w:rsidR="00893B9C" w:rsidRPr="000B314B">
        <w:rPr>
          <w:rFonts w:eastAsia="Andale Sans UI" w:cs="Times New Roman"/>
          <w:kern w:val="1"/>
          <w:szCs w:val="24"/>
        </w:rPr>
        <w:t xml:space="preserve">процедура са служителите в </w:t>
      </w:r>
      <w:r w:rsidR="000B314B" w:rsidRPr="000B314B">
        <w:rPr>
          <w:rFonts w:eastAsia="Andale Sans UI" w:cs="Times New Roman"/>
          <w:kern w:val="1"/>
          <w:szCs w:val="24"/>
        </w:rPr>
        <w:t>Детска градина „............................“, кои</w:t>
      </w:r>
      <w:r w:rsidR="00482BC9" w:rsidRPr="000B314B">
        <w:rPr>
          <w:rFonts w:eastAsia="Andale Sans UI" w:cs="Times New Roman"/>
          <w:kern w:val="1"/>
          <w:szCs w:val="24"/>
        </w:rPr>
        <w:t>т</w:t>
      </w:r>
      <w:r w:rsidR="000B314B" w:rsidRPr="000B314B">
        <w:rPr>
          <w:rFonts w:eastAsia="Andale Sans UI" w:cs="Times New Roman"/>
          <w:kern w:val="1"/>
          <w:szCs w:val="24"/>
        </w:rPr>
        <w:t>о извършват</w:t>
      </w:r>
      <w:r w:rsidR="00641BA6" w:rsidRPr="000B314B">
        <w:rPr>
          <w:rFonts w:eastAsia="Andale Sans UI" w:cs="Times New Roman"/>
          <w:kern w:val="1"/>
          <w:szCs w:val="24"/>
        </w:rPr>
        <w:t xml:space="preserve"> дейности по обработка на личните данни.</w:t>
      </w:r>
      <w:r w:rsidR="00D744CD">
        <w:rPr>
          <w:rFonts w:eastAsia="Andale Sans UI" w:cs="Times New Roman"/>
          <w:kern w:val="1"/>
          <w:szCs w:val="24"/>
        </w:rPr>
        <w:t xml:space="preserve"> </w:t>
      </w:r>
    </w:p>
    <w:p w:rsidR="00A715B1" w:rsidRDefault="00A715B1" w:rsidP="00641BA6">
      <w:pPr>
        <w:spacing w:after="0"/>
        <w:ind w:firstLine="709"/>
        <w:rPr>
          <w:highlight w:val="yellow"/>
        </w:rPr>
      </w:pPr>
      <w:r w:rsidRPr="00FA4167">
        <w:rPr>
          <w:b/>
        </w:rPr>
        <w:t>Чл.5.</w:t>
      </w:r>
      <w:r>
        <w:t xml:space="preserve"> Отговорно лице за актуализирането и прилагането на настоящата процедура е </w:t>
      </w:r>
      <w:r w:rsidR="00827EEF">
        <w:t>д</w:t>
      </w:r>
      <w:r>
        <w:t>лъжностното лице по защита на данните.</w:t>
      </w:r>
      <w:r w:rsidRPr="000C6665">
        <w:rPr>
          <w:highlight w:val="yellow"/>
        </w:rPr>
        <w:t xml:space="preserve"> </w:t>
      </w:r>
    </w:p>
    <w:p w:rsidR="006A3808" w:rsidRDefault="006A3808" w:rsidP="00641BA6">
      <w:pPr>
        <w:spacing w:after="0"/>
        <w:ind w:firstLine="709"/>
        <w:rPr>
          <w:highlight w:val="yellow"/>
        </w:rPr>
      </w:pPr>
    </w:p>
    <w:p w:rsidR="006A3808" w:rsidRDefault="006A3808" w:rsidP="00641BA6">
      <w:pPr>
        <w:spacing w:after="0"/>
        <w:ind w:firstLine="709"/>
        <w:rPr>
          <w:highlight w:val="yellow"/>
        </w:rPr>
      </w:pPr>
    </w:p>
    <w:p w:rsidR="00BC0AE1" w:rsidRPr="00BC0AE1" w:rsidRDefault="00BC0AE1" w:rsidP="00BC0AE1">
      <w:pPr>
        <w:spacing w:after="0"/>
        <w:ind w:firstLine="0"/>
        <w:jc w:val="center"/>
        <w:rPr>
          <w:i/>
        </w:rPr>
      </w:pPr>
      <w:r w:rsidRPr="00BC0AE1">
        <w:rPr>
          <w:i/>
        </w:rPr>
        <w:t>Понятия</w:t>
      </w:r>
    </w:p>
    <w:p w:rsidR="004065E2" w:rsidRPr="004065E2" w:rsidRDefault="003C78FF" w:rsidP="003C78FF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5C35B5" w:rsidRPr="005C35B5">
        <w:rPr>
          <w:rFonts w:cs="Times New Roman"/>
          <w:b/>
          <w:szCs w:val="24"/>
        </w:rPr>
        <w:t>Чл.6.</w:t>
      </w:r>
      <w:r w:rsidR="005C35B5">
        <w:rPr>
          <w:rFonts w:cs="Times New Roman"/>
          <w:szCs w:val="24"/>
        </w:rPr>
        <w:t xml:space="preserve"> </w:t>
      </w:r>
      <w:r w:rsidRPr="003C78FF">
        <w:rPr>
          <w:rFonts w:eastAsia="Andale Sans UI" w:cs="Times New Roman"/>
          <w:kern w:val="1"/>
          <w:szCs w:val="24"/>
        </w:rPr>
        <w:t xml:space="preserve">В настоящия документ, понятията </w:t>
      </w:r>
      <w:r w:rsidR="00367CE1">
        <w:rPr>
          <w:rFonts w:eastAsia="Andale Sans UI" w:cs="Times New Roman"/>
          <w:kern w:val="1"/>
          <w:szCs w:val="24"/>
        </w:rPr>
        <w:t xml:space="preserve"> са използвани </w:t>
      </w:r>
      <w:r w:rsidRPr="003C78FF">
        <w:rPr>
          <w:rFonts w:eastAsia="Andale Sans UI" w:cs="Times New Roman"/>
          <w:kern w:val="1"/>
          <w:szCs w:val="24"/>
        </w:rPr>
        <w:t xml:space="preserve">в смисъла, определен от </w:t>
      </w:r>
      <w:r w:rsidR="006A3808">
        <w:rPr>
          <w:rFonts w:eastAsia="Andale Sans UI" w:cs="Times New Roman"/>
          <w:kern w:val="1"/>
          <w:szCs w:val="24"/>
        </w:rPr>
        <w:t>Европейския комитет по защита на данни</w:t>
      </w:r>
      <w:r w:rsidR="00B10425">
        <w:rPr>
          <w:rFonts w:eastAsia="Andale Sans UI" w:cs="Times New Roman"/>
          <w:kern w:val="1"/>
          <w:szCs w:val="24"/>
        </w:rPr>
        <w:t>те</w:t>
      </w:r>
      <w:r w:rsidR="00845C9C">
        <w:rPr>
          <w:rFonts w:eastAsia="Andale Sans UI" w:cs="Times New Roman"/>
          <w:kern w:val="1"/>
          <w:szCs w:val="24"/>
        </w:rPr>
        <w:t xml:space="preserve"> (</w:t>
      </w:r>
      <w:r w:rsidRPr="003C78FF">
        <w:rPr>
          <w:rFonts w:eastAsia="Andale Sans UI" w:cs="Times New Roman"/>
          <w:kern w:val="1"/>
          <w:szCs w:val="24"/>
        </w:rPr>
        <w:t>Работната група по чл. 29</w:t>
      </w:r>
      <w:r w:rsidR="00845C9C">
        <w:rPr>
          <w:rFonts w:eastAsia="Andale Sans UI" w:cs="Times New Roman"/>
          <w:kern w:val="1"/>
          <w:szCs w:val="24"/>
        </w:rPr>
        <w:t>)</w:t>
      </w:r>
      <w:r w:rsidRPr="003C78FF">
        <w:rPr>
          <w:rFonts w:eastAsia="Andale Sans UI" w:cs="Times New Roman"/>
          <w:kern w:val="1"/>
          <w:szCs w:val="24"/>
          <w:vertAlign w:val="superscript"/>
        </w:rPr>
        <w:footnoteReference w:id="1"/>
      </w:r>
      <w:r>
        <w:rPr>
          <w:rFonts w:eastAsia="Andale Sans UI" w:cs="Times New Roman"/>
          <w:kern w:val="1"/>
          <w:szCs w:val="24"/>
        </w:rPr>
        <w:t>,</w:t>
      </w:r>
      <w:r w:rsidR="005C35B5">
        <w:rPr>
          <w:rFonts w:cs="Times New Roman"/>
          <w:szCs w:val="24"/>
        </w:rPr>
        <w:t xml:space="preserve"> както следва</w:t>
      </w:r>
      <w:r w:rsidR="004065E2">
        <w:rPr>
          <w:rFonts w:cs="Times New Roman"/>
          <w:szCs w:val="24"/>
        </w:rPr>
        <w:t>:</w:t>
      </w:r>
    </w:p>
    <w:p w:rsidR="004065E2" w:rsidRPr="00845C9C" w:rsidRDefault="003C78FF" w:rsidP="00367CE1">
      <w:pPr>
        <w:pStyle w:val="a4"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845C9C">
        <w:rPr>
          <w:rFonts w:cs="Times New Roman"/>
          <w:i/>
          <w:szCs w:val="24"/>
        </w:rPr>
        <w:t>Оценка на въздействието върху личните данни</w:t>
      </w:r>
      <w:r w:rsidRPr="00845C9C">
        <w:rPr>
          <w:rFonts w:cs="Times New Roman"/>
          <w:szCs w:val="24"/>
        </w:rPr>
        <w:t xml:space="preserve"> е </w:t>
      </w:r>
      <w:r w:rsidRPr="00733DED">
        <w:t>процес, чиято цел е да опише обработването, да оцени неговата необходимост и пропорционалност и да спомогне за управлението на рисковете за правата и свободите на физическите лица, произтичащи от обработването на лични данни, като ги оцени и определи мерки за справяне с тези рискове</w:t>
      </w:r>
      <w:r w:rsidR="004065E2" w:rsidRPr="00845C9C">
        <w:rPr>
          <w:rFonts w:cs="Times New Roman"/>
          <w:szCs w:val="24"/>
        </w:rPr>
        <w:t>;</w:t>
      </w:r>
    </w:p>
    <w:p w:rsidR="004065E2" w:rsidRPr="00845C9C" w:rsidRDefault="009153FE" w:rsidP="00367CE1">
      <w:pPr>
        <w:pStyle w:val="a4"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367CE1">
        <w:rPr>
          <w:rFonts w:cs="Times New Roman"/>
          <w:i/>
          <w:szCs w:val="24"/>
        </w:rPr>
        <w:t>Риск</w:t>
      </w:r>
      <w:r w:rsidR="000975FA">
        <w:rPr>
          <w:rFonts w:cs="Times New Roman"/>
          <w:szCs w:val="24"/>
        </w:rPr>
        <w:t xml:space="preserve"> </w:t>
      </w:r>
      <w:r w:rsidR="004065E2" w:rsidRPr="00367CE1">
        <w:rPr>
          <w:rFonts w:cs="Times New Roman"/>
          <w:szCs w:val="24"/>
        </w:rPr>
        <w:t xml:space="preserve">е </w:t>
      </w:r>
      <w:r w:rsidRPr="00875538">
        <w:t>сценарий, описващ дадено събитие и неговите последици, оценени от гледна точка на тяхната тежест и вероятност</w:t>
      </w:r>
      <w:r w:rsidR="004065E2" w:rsidRPr="00845C9C">
        <w:rPr>
          <w:rFonts w:cs="Times New Roman"/>
          <w:szCs w:val="24"/>
        </w:rPr>
        <w:t>;</w:t>
      </w:r>
    </w:p>
    <w:p w:rsidR="004065E2" w:rsidRPr="00845C9C" w:rsidRDefault="009153FE" w:rsidP="00367CE1">
      <w:pPr>
        <w:pStyle w:val="a4"/>
        <w:numPr>
          <w:ilvl w:val="0"/>
          <w:numId w:val="22"/>
        </w:numPr>
        <w:spacing w:after="0"/>
        <w:rPr>
          <w:rFonts w:cs="Times New Roman"/>
          <w:szCs w:val="24"/>
        </w:rPr>
      </w:pPr>
      <w:r w:rsidRPr="00367CE1">
        <w:rPr>
          <w:rFonts w:cs="Times New Roman"/>
          <w:i/>
          <w:szCs w:val="24"/>
        </w:rPr>
        <w:t>Управление на рисковете</w:t>
      </w:r>
      <w:r w:rsidR="004065E2" w:rsidRPr="00367CE1">
        <w:rPr>
          <w:rFonts w:cs="Times New Roman"/>
          <w:szCs w:val="24"/>
        </w:rPr>
        <w:tab/>
      </w:r>
      <w:r w:rsidRPr="00367CE1">
        <w:rPr>
          <w:rFonts w:cs="Times New Roman"/>
          <w:szCs w:val="24"/>
        </w:rPr>
        <w:t xml:space="preserve">представлява </w:t>
      </w:r>
      <w:r w:rsidRPr="00875538">
        <w:t>координирани дейности за ръководенето и контролирането на дадена организация във връзка с риска</w:t>
      </w:r>
      <w:r w:rsidR="00D24D25" w:rsidRPr="00845C9C">
        <w:rPr>
          <w:rFonts w:cs="Times New Roman"/>
          <w:szCs w:val="24"/>
        </w:rPr>
        <w:t>.</w:t>
      </w:r>
    </w:p>
    <w:p w:rsidR="005921E1" w:rsidRPr="004065E2" w:rsidRDefault="005921E1" w:rsidP="004065E2">
      <w:pPr>
        <w:spacing w:after="0"/>
        <w:ind w:firstLine="709"/>
        <w:rPr>
          <w:rFonts w:cs="Times New Roman"/>
          <w:szCs w:val="24"/>
        </w:rPr>
      </w:pPr>
    </w:p>
    <w:p w:rsidR="00BF1552" w:rsidRPr="00BC0AE1" w:rsidRDefault="005D71A7" w:rsidP="00BF1552">
      <w:pPr>
        <w:keepNext/>
        <w:keepLines/>
        <w:numPr>
          <w:ilvl w:val="0"/>
          <w:numId w:val="2"/>
        </w:numPr>
        <w:spacing w:before="240" w:after="0"/>
        <w:jc w:val="center"/>
        <w:outlineLvl w:val="0"/>
        <w:rPr>
          <w:rFonts w:eastAsiaTheme="majorEastAsia" w:cstheme="majorBidi"/>
          <w:b/>
          <w:szCs w:val="32"/>
        </w:rPr>
      </w:pPr>
      <w:r>
        <w:rPr>
          <w:rFonts w:eastAsiaTheme="majorEastAsia" w:cstheme="majorBidi"/>
          <w:b/>
          <w:szCs w:val="32"/>
        </w:rPr>
        <w:t xml:space="preserve">ИЗИСКВАНЕ ЗА </w:t>
      </w:r>
      <w:r w:rsidR="005921E1">
        <w:rPr>
          <w:rFonts w:eastAsiaTheme="majorEastAsia" w:cstheme="majorBidi"/>
          <w:b/>
          <w:szCs w:val="32"/>
        </w:rPr>
        <w:t>ОЦЕНКА НА ВЪЗДЕЙСТВИЕТО</w:t>
      </w:r>
      <w:r w:rsidR="005120B2">
        <w:rPr>
          <w:rFonts w:eastAsiaTheme="majorEastAsia" w:cstheme="majorBidi"/>
          <w:b/>
          <w:szCs w:val="32"/>
        </w:rPr>
        <w:t>.</w:t>
      </w:r>
    </w:p>
    <w:p w:rsidR="004065E2" w:rsidRPr="000975FA" w:rsidRDefault="004065E2" w:rsidP="0059620D">
      <w:pPr>
        <w:spacing w:after="0"/>
        <w:rPr>
          <w:rFonts w:cs="Times New Roman"/>
          <w:b/>
          <w:szCs w:val="24"/>
        </w:rPr>
      </w:pPr>
    </w:p>
    <w:p w:rsidR="005921E1" w:rsidRPr="005921E1" w:rsidRDefault="005921E1" w:rsidP="0017397A">
      <w:pPr>
        <w:widowControl w:val="0"/>
        <w:suppressAutoHyphens/>
        <w:spacing w:after="0"/>
        <w:ind w:firstLine="709"/>
        <w:rPr>
          <w:rFonts w:eastAsia="Andale Sans UI" w:cs="Times New Roman"/>
          <w:kern w:val="1"/>
          <w:szCs w:val="24"/>
        </w:rPr>
      </w:pPr>
      <w:r w:rsidRPr="005921E1">
        <w:rPr>
          <w:rFonts w:eastAsia="Andale Sans UI" w:cs="Times New Roman"/>
          <w:b/>
          <w:kern w:val="1"/>
          <w:szCs w:val="24"/>
        </w:rPr>
        <w:t>Чл.7</w:t>
      </w:r>
      <w:r w:rsidRPr="00196AF5">
        <w:rPr>
          <w:rFonts w:eastAsia="Andale Sans UI" w:cs="Times New Roman"/>
          <w:kern w:val="1"/>
          <w:szCs w:val="24"/>
        </w:rPr>
        <w:t xml:space="preserve">. </w:t>
      </w:r>
      <w:r w:rsidR="00196AF5" w:rsidRPr="00196AF5">
        <w:rPr>
          <w:rFonts w:eastAsia="Andale Sans UI" w:cs="Times New Roman"/>
          <w:b/>
          <w:kern w:val="1"/>
          <w:szCs w:val="24"/>
        </w:rPr>
        <w:t>/1/</w:t>
      </w:r>
      <w:r w:rsidR="00196AF5">
        <w:rPr>
          <w:rFonts w:eastAsia="Andale Sans UI" w:cs="Times New Roman"/>
          <w:kern w:val="1"/>
          <w:szCs w:val="24"/>
        </w:rPr>
        <w:t xml:space="preserve"> </w:t>
      </w:r>
      <w:r w:rsidR="0061294B">
        <w:rPr>
          <w:rFonts w:eastAsia="Andale Sans UI" w:cs="Times New Roman"/>
          <w:kern w:val="1"/>
          <w:szCs w:val="24"/>
        </w:rPr>
        <w:t xml:space="preserve"> </w:t>
      </w:r>
      <w:r w:rsidR="00CC65D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="0061294B">
        <w:rPr>
          <w:rFonts w:eastAsia="Andale Sans UI" w:cs="Times New Roman"/>
          <w:kern w:val="1"/>
          <w:szCs w:val="24"/>
        </w:rPr>
        <w:t xml:space="preserve"> </w:t>
      </w:r>
      <w:r>
        <w:rPr>
          <w:rFonts w:eastAsia="Andale Sans UI" w:cs="Times New Roman"/>
          <w:kern w:val="1"/>
          <w:szCs w:val="24"/>
        </w:rPr>
        <w:t xml:space="preserve"> </w:t>
      </w:r>
      <w:r w:rsidRPr="005921E1">
        <w:rPr>
          <w:rFonts w:eastAsia="Andale Sans UI" w:cs="Times New Roman"/>
          <w:kern w:val="1"/>
          <w:szCs w:val="24"/>
        </w:rPr>
        <w:t>извършва ОВЗД за процеси по обработка с „висок риск“ за правата и свободите на субектите на данни, особено когато се използват нови технологии.</w:t>
      </w:r>
    </w:p>
    <w:p w:rsidR="005D71A7" w:rsidRDefault="005D71A7" w:rsidP="0017397A">
      <w:pPr>
        <w:widowControl w:val="0"/>
        <w:suppressAutoHyphens/>
        <w:spacing w:after="0"/>
        <w:ind w:firstLine="709"/>
        <w:rPr>
          <w:rFonts w:eastAsia="Andale Sans UI" w:cs="Times New Roman"/>
          <w:kern w:val="1"/>
          <w:szCs w:val="24"/>
        </w:rPr>
      </w:pPr>
      <w:r w:rsidRPr="00196AF5">
        <w:rPr>
          <w:rFonts w:eastAsia="Andale Sans UI" w:cs="Times New Roman"/>
          <w:b/>
          <w:kern w:val="1"/>
          <w:szCs w:val="24"/>
        </w:rPr>
        <w:t>/</w:t>
      </w:r>
      <w:r>
        <w:rPr>
          <w:rFonts w:eastAsia="Andale Sans UI" w:cs="Times New Roman"/>
          <w:b/>
          <w:kern w:val="1"/>
          <w:szCs w:val="24"/>
        </w:rPr>
        <w:t>2</w:t>
      </w:r>
      <w:r w:rsidRPr="00196AF5">
        <w:rPr>
          <w:rFonts w:eastAsia="Andale Sans UI" w:cs="Times New Roman"/>
          <w:b/>
          <w:kern w:val="1"/>
          <w:szCs w:val="24"/>
        </w:rPr>
        <w:t>/</w:t>
      </w:r>
      <w:r>
        <w:rPr>
          <w:rFonts w:eastAsia="Andale Sans UI" w:cs="Times New Roman"/>
          <w:kern w:val="1"/>
          <w:szCs w:val="24"/>
        </w:rPr>
        <w:t xml:space="preserve"> </w:t>
      </w:r>
      <w:r w:rsidRPr="005921E1">
        <w:rPr>
          <w:rFonts w:eastAsia="Andale Sans UI" w:cs="Times New Roman"/>
          <w:kern w:val="1"/>
          <w:szCs w:val="24"/>
        </w:rPr>
        <w:t xml:space="preserve">ОВЗД представлява по същество оценка на риска, която трябва да вземе предвид естеството, обхвата, контекста и целите на обработката на лични данни и </w:t>
      </w:r>
      <w:r w:rsidR="0017397A">
        <w:rPr>
          <w:rFonts w:eastAsia="Andale Sans UI" w:cs="Times New Roman"/>
          <w:kern w:val="1"/>
          <w:szCs w:val="24"/>
        </w:rPr>
        <w:t xml:space="preserve">се </w:t>
      </w:r>
      <w:r w:rsidRPr="005921E1">
        <w:rPr>
          <w:rFonts w:eastAsia="Andale Sans UI" w:cs="Times New Roman"/>
          <w:kern w:val="1"/>
          <w:szCs w:val="24"/>
        </w:rPr>
        <w:t>извърш</w:t>
      </w:r>
      <w:r w:rsidR="0017397A">
        <w:rPr>
          <w:rFonts w:eastAsia="Andale Sans UI" w:cs="Times New Roman"/>
          <w:kern w:val="1"/>
          <w:szCs w:val="24"/>
        </w:rPr>
        <w:t>ва</w:t>
      </w:r>
      <w:r w:rsidRPr="005921E1">
        <w:rPr>
          <w:rFonts w:eastAsia="Andale Sans UI" w:cs="Times New Roman"/>
          <w:kern w:val="1"/>
          <w:szCs w:val="24"/>
        </w:rPr>
        <w:t xml:space="preserve"> преди началото на обработката. </w:t>
      </w:r>
    </w:p>
    <w:p w:rsidR="005D71A7" w:rsidRPr="005921E1" w:rsidRDefault="005D71A7" w:rsidP="005D71A7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5D71A7">
        <w:rPr>
          <w:rFonts w:eastAsia="Andale Sans UI" w:cs="Times New Roman"/>
          <w:b/>
          <w:kern w:val="1"/>
          <w:szCs w:val="24"/>
        </w:rPr>
        <w:t>/3/</w:t>
      </w:r>
      <w:r>
        <w:rPr>
          <w:rFonts w:eastAsia="Andale Sans UI" w:cs="Times New Roman"/>
          <w:kern w:val="1"/>
          <w:szCs w:val="24"/>
        </w:rPr>
        <w:t xml:space="preserve"> </w:t>
      </w:r>
      <w:r w:rsidRPr="005921E1">
        <w:rPr>
          <w:rFonts w:eastAsia="Andale Sans UI" w:cs="Times New Roman"/>
          <w:kern w:val="1"/>
          <w:szCs w:val="24"/>
        </w:rPr>
        <w:t>Независимо дали процесът</w:t>
      </w:r>
      <w:r w:rsidR="0017397A">
        <w:rPr>
          <w:rFonts w:eastAsia="Andale Sans UI" w:cs="Times New Roman"/>
          <w:kern w:val="1"/>
          <w:szCs w:val="24"/>
        </w:rPr>
        <w:t xml:space="preserve"> /</w:t>
      </w:r>
      <w:r w:rsidRPr="005921E1">
        <w:rPr>
          <w:rFonts w:eastAsia="Andale Sans UI" w:cs="Times New Roman"/>
          <w:kern w:val="1"/>
          <w:szCs w:val="24"/>
        </w:rPr>
        <w:t>технологията</w:t>
      </w:r>
      <w:r w:rsidR="0017397A">
        <w:rPr>
          <w:rFonts w:eastAsia="Andale Sans UI" w:cs="Times New Roman"/>
          <w:kern w:val="1"/>
          <w:szCs w:val="24"/>
        </w:rPr>
        <w:t>/</w:t>
      </w:r>
      <w:r w:rsidRPr="005921E1">
        <w:rPr>
          <w:rFonts w:eastAsia="Andale Sans UI" w:cs="Times New Roman"/>
          <w:kern w:val="1"/>
          <w:szCs w:val="24"/>
        </w:rPr>
        <w:t xml:space="preserve">  е създаден от </w:t>
      </w:r>
      <w:r w:rsidR="0061294B">
        <w:rPr>
          <w:rFonts w:eastAsia="Andale Sans UI" w:cs="Times New Roman"/>
          <w:kern w:val="1"/>
          <w:szCs w:val="24"/>
        </w:rPr>
        <w:t xml:space="preserve"> </w:t>
      </w:r>
      <w:r w:rsidR="00CC65D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="0061294B">
        <w:rPr>
          <w:rFonts w:eastAsia="Andale Sans UI" w:cs="Times New Roman"/>
          <w:kern w:val="1"/>
          <w:szCs w:val="24"/>
        </w:rPr>
        <w:t xml:space="preserve"> </w:t>
      </w:r>
      <w:r w:rsidRPr="005921E1">
        <w:rPr>
          <w:rFonts w:eastAsia="Andale Sans UI" w:cs="Times New Roman"/>
          <w:kern w:val="1"/>
          <w:szCs w:val="24"/>
        </w:rPr>
        <w:t xml:space="preserve">или е закупен или лицензиран от трета страна, ОВЗД трябва да </w:t>
      </w:r>
      <w:r w:rsidRPr="005921E1">
        <w:rPr>
          <w:rFonts w:eastAsia="Andale Sans UI" w:cs="Times New Roman"/>
          <w:kern w:val="1"/>
          <w:szCs w:val="24"/>
        </w:rPr>
        <w:lastRenderedPageBreak/>
        <w:t>започне възможно най-рано при възлагането или проектирането на процеса, дори ако някои от операциите все още не са сигурни.</w:t>
      </w:r>
    </w:p>
    <w:p w:rsidR="00196AF5" w:rsidRPr="005921E1" w:rsidRDefault="005D71A7" w:rsidP="00196AF5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5D71A7">
        <w:rPr>
          <w:rFonts w:eastAsia="Andale Sans UI" w:cs="Times New Roman"/>
          <w:b/>
          <w:kern w:val="1"/>
          <w:szCs w:val="24"/>
        </w:rPr>
        <w:t>Чл.</w:t>
      </w:r>
      <w:r>
        <w:rPr>
          <w:rFonts w:eastAsia="Andale Sans UI" w:cs="Times New Roman"/>
          <w:b/>
          <w:kern w:val="1"/>
          <w:szCs w:val="24"/>
        </w:rPr>
        <w:t>8</w:t>
      </w:r>
      <w:r w:rsidRPr="005D71A7">
        <w:rPr>
          <w:rFonts w:eastAsia="Andale Sans UI" w:cs="Times New Roman"/>
          <w:b/>
          <w:kern w:val="1"/>
          <w:szCs w:val="24"/>
        </w:rPr>
        <w:t>.</w:t>
      </w:r>
      <w:r>
        <w:rPr>
          <w:rFonts w:eastAsia="Andale Sans UI" w:cs="Times New Roman"/>
          <w:kern w:val="1"/>
          <w:szCs w:val="24"/>
        </w:rPr>
        <w:t xml:space="preserve"> </w:t>
      </w:r>
      <w:r w:rsidR="00196AF5" w:rsidRPr="005921E1">
        <w:rPr>
          <w:rFonts w:eastAsia="Andale Sans UI" w:cs="Times New Roman"/>
          <w:kern w:val="1"/>
          <w:szCs w:val="24"/>
        </w:rPr>
        <w:t xml:space="preserve">ОВЗД </w:t>
      </w:r>
      <w:r w:rsidR="00196AF5">
        <w:rPr>
          <w:rFonts w:eastAsia="Andale Sans UI" w:cs="Times New Roman"/>
          <w:kern w:val="1"/>
          <w:szCs w:val="24"/>
        </w:rPr>
        <w:t xml:space="preserve">се извършва задължително в случаите, </w:t>
      </w:r>
      <w:r w:rsidR="00196AF5" w:rsidRPr="005921E1">
        <w:rPr>
          <w:rFonts w:eastAsia="Andale Sans UI" w:cs="Times New Roman"/>
          <w:kern w:val="1"/>
          <w:szCs w:val="24"/>
        </w:rPr>
        <w:t xml:space="preserve">когато: </w:t>
      </w:r>
    </w:p>
    <w:p w:rsidR="00196AF5" w:rsidRPr="005921E1" w:rsidRDefault="00196AF5" w:rsidP="00196AF5">
      <w:pPr>
        <w:widowControl w:val="0"/>
        <w:suppressAutoHyphens/>
        <w:spacing w:after="0"/>
        <w:ind w:left="709"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 а</w:t>
      </w:r>
      <w:r w:rsidRPr="003760A9">
        <w:rPr>
          <w:rFonts w:eastAsia="Andale Sans UI" w:cs="Times New Roman"/>
          <w:kern w:val="1"/>
          <w:szCs w:val="24"/>
        </w:rPr>
        <w:t>)</w:t>
      </w:r>
      <w:r>
        <w:rPr>
          <w:rFonts w:eastAsia="Andale Sans UI" w:cs="Times New Roman"/>
          <w:kern w:val="1"/>
          <w:szCs w:val="24"/>
        </w:rPr>
        <w:t xml:space="preserve"> об</w:t>
      </w:r>
      <w:r w:rsidRPr="005921E1">
        <w:rPr>
          <w:rFonts w:eastAsia="Andale Sans UI" w:cs="Times New Roman"/>
          <w:kern w:val="1"/>
          <w:szCs w:val="24"/>
        </w:rPr>
        <w:t>работката включва систематична оценка на личните аспекти на физическото лице;</w:t>
      </w:r>
    </w:p>
    <w:p w:rsidR="00196AF5" w:rsidRPr="005921E1" w:rsidRDefault="00196AF5" w:rsidP="00196AF5">
      <w:pPr>
        <w:widowControl w:val="0"/>
        <w:suppressAutoHyphens/>
        <w:spacing w:after="0"/>
        <w:ind w:left="709"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 б</w:t>
      </w:r>
      <w:r w:rsidRPr="003760A9">
        <w:rPr>
          <w:rFonts w:eastAsia="Andale Sans UI" w:cs="Times New Roman"/>
          <w:kern w:val="1"/>
          <w:szCs w:val="24"/>
        </w:rPr>
        <w:t>)</w:t>
      </w:r>
      <w:r>
        <w:rPr>
          <w:rFonts w:eastAsia="Andale Sans UI" w:cs="Times New Roman"/>
          <w:kern w:val="1"/>
          <w:szCs w:val="24"/>
        </w:rPr>
        <w:t xml:space="preserve"> </w:t>
      </w:r>
      <w:r w:rsidRPr="005921E1">
        <w:rPr>
          <w:rFonts w:eastAsia="Andale Sans UI" w:cs="Times New Roman"/>
          <w:kern w:val="1"/>
          <w:szCs w:val="24"/>
        </w:rPr>
        <w:t>се извършва мащабно обработване на специални категории данни;</w:t>
      </w:r>
    </w:p>
    <w:p w:rsidR="0017397A" w:rsidRDefault="00196AF5" w:rsidP="00196AF5">
      <w:pPr>
        <w:widowControl w:val="0"/>
        <w:suppressAutoHyphens/>
        <w:spacing w:after="0"/>
        <w:ind w:left="709"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 в</w:t>
      </w:r>
      <w:r w:rsidRPr="003760A9">
        <w:rPr>
          <w:rFonts w:eastAsia="Andale Sans UI" w:cs="Times New Roman"/>
          <w:kern w:val="1"/>
          <w:szCs w:val="24"/>
        </w:rPr>
        <w:t>)</w:t>
      </w:r>
      <w:r>
        <w:rPr>
          <w:rFonts w:eastAsia="Andale Sans UI" w:cs="Times New Roman"/>
          <w:kern w:val="1"/>
          <w:szCs w:val="24"/>
        </w:rPr>
        <w:t xml:space="preserve"> </w:t>
      </w:r>
      <w:r w:rsidRPr="005921E1">
        <w:rPr>
          <w:rFonts w:eastAsia="Andale Sans UI" w:cs="Times New Roman"/>
          <w:kern w:val="1"/>
          <w:szCs w:val="24"/>
        </w:rPr>
        <w:t>се извършва систематично мащабно наблюдение на публично достъпна зона</w:t>
      </w:r>
      <w:r w:rsidR="0017397A">
        <w:rPr>
          <w:rFonts w:eastAsia="Andale Sans UI" w:cs="Times New Roman"/>
          <w:kern w:val="1"/>
          <w:szCs w:val="24"/>
        </w:rPr>
        <w:t>,</w:t>
      </w:r>
    </w:p>
    <w:p w:rsidR="00196AF5" w:rsidRPr="005921E1" w:rsidRDefault="0017397A" w:rsidP="0017397A">
      <w:pPr>
        <w:widowControl w:val="0"/>
        <w:suppressAutoHyphens/>
        <w:spacing w:after="0"/>
        <w:ind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>при прилагане на дерогациите на Общия регламент за защита на личните данни</w:t>
      </w:r>
      <w:r w:rsidR="00845C9C">
        <w:rPr>
          <w:rFonts w:eastAsia="Andale Sans UI" w:cs="Times New Roman"/>
          <w:kern w:val="1"/>
          <w:szCs w:val="24"/>
        </w:rPr>
        <w:t>.</w:t>
      </w:r>
    </w:p>
    <w:p w:rsidR="00196AF5" w:rsidRDefault="00196AF5" w:rsidP="001D20C6">
      <w:pPr>
        <w:widowControl w:val="0"/>
        <w:suppressAutoHyphens/>
        <w:spacing w:after="0"/>
        <w:rPr>
          <w:rFonts w:eastAsia="Andale Sans UI" w:cs="Times New Roman"/>
          <w:b/>
          <w:kern w:val="1"/>
          <w:szCs w:val="24"/>
        </w:rPr>
      </w:pPr>
      <w:r>
        <w:rPr>
          <w:rFonts w:eastAsia="Andale Sans UI" w:cs="Times New Roman"/>
          <w:b/>
          <w:kern w:val="1"/>
          <w:szCs w:val="24"/>
        </w:rPr>
        <w:t xml:space="preserve">Чл. </w:t>
      </w:r>
      <w:r w:rsidR="005D71A7">
        <w:rPr>
          <w:rFonts w:eastAsia="Andale Sans UI" w:cs="Times New Roman"/>
          <w:b/>
          <w:kern w:val="1"/>
          <w:szCs w:val="24"/>
        </w:rPr>
        <w:t>9</w:t>
      </w:r>
      <w:r>
        <w:rPr>
          <w:rFonts w:eastAsia="Andale Sans UI" w:cs="Times New Roman"/>
          <w:b/>
          <w:kern w:val="1"/>
          <w:szCs w:val="24"/>
        </w:rPr>
        <w:t xml:space="preserve">. </w:t>
      </w:r>
      <w:r w:rsidR="001D20C6">
        <w:rPr>
          <w:rFonts w:eastAsia="Andale Sans UI" w:cs="Times New Roman"/>
          <w:b/>
          <w:kern w:val="1"/>
          <w:szCs w:val="24"/>
        </w:rPr>
        <w:t xml:space="preserve">/1/ </w:t>
      </w:r>
      <w:r w:rsidR="000F42E6" w:rsidRPr="000F42E6">
        <w:rPr>
          <w:rFonts w:eastAsia="Andale Sans UI" w:cs="Times New Roman"/>
          <w:kern w:val="1"/>
          <w:szCs w:val="24"/>
        </w:rPr>
        <w:t>Когато извършването на ОВЗД не е задължително,</w:t>
      </w:r>
      <w:r w:rsidR="00186091" w:rsidRPr="00186091">
        <w:rPr>
          <w:rFonts w:eastAsia="Andale Sans UI" w:cs="Times New Roman"/>
          <w:b/>
          <w:kern w:val="1"/>
          <w:szCs w:val="24"/>
        </w:rPr>
        <w:t xml:space="preserve"> </w:t>
      </w:r>
      <w:r>
        <w:rPr>
          <w:rFonts w:eastAsia="Andale Sans UI" w:cs="Times New Roman"/>
          <w:kern w:val="1"/>
          <w:szCs w:val="24"/>
        </w:rPr>
        <w:t xml:space="preserve">се </w:t>
      </w:r>
      <w:r w:rsidR="001D20C6">
        <w:rPr>
          <w:rFonts w:eastAsia="Andale Sans UI" w:cs="Times New Roman"/>
          <w:kern w:val="1"/>
          <w:szCs w:val="24"/>
        </w:rPr>
        <w:t>извършва преценка з</w:t>
      </w:r>
      <w:r w:rsidRPr="00196AF5">
        <w:rPr>
          <w:rFonts w:eastAsia="Andale Sans UI" w:cs="Times New Roman"/>
          <w:kern w:val="1"/>
          <w:szCs w:val="24"/>
        </w:rPr>
        <w:t>а всеки конкретен случай на обработка</w:t>
      </w:r>
      <w:r w:rsidR="001D20C6">
        <w:rPr>
          <w:rFonts w:eastAsia="Andale Sans UI" w:cs="Times New Roman"/>
          <w:kern w:val="1"/>
          <w:szCs w:val="24"/>
        </w:rPr>
        <w:t>.</w:t>
      </w:r>
      <w:r>
        <w:rPr>
          <w:rFonts w:eastAsia="Andale Sans UI" w:cs="Times New Roman"/>
          <w:b/>
          <w:kern w:val="1"/>
          <w:szCs w:val="24"/>
        </w:rPr>
        <w:t xml:space="preserve"> </w:t>
      </w:r>
    </w:p>
    <w:p w:rsidR="001D20C6" w:rsidRPr="005921E1" w:rsidRDefault="00900E17" w:rsidP="001D20C6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b/>
          <w:kern w:val="1"/>
          <w:szCs w:val="24"/>
        </w:rPr>
        <w:t xml:space="preserve"> </w:t>
      </w:r>
      <w:r w:rsidR="001D20C6">
        <w:rPr>
          <w:rFonts w:eastAsia="Andale Sans UI" w:cs="Times New Roman"/>
          <w:b/>
          <w:kern w:val="1"/>
          <w:szCs w:val="24"/>
        </w:rPr>
        <w:t xml:space="preserve">/2/ </w:t>
      </w:r>
      <w:r w:rsidR="001D20C6" w:rsidRPr="005921E1">
        <w:rPr>
          <w:rFonts w:eastAsia="Andale Sans UI" w:cs="Times New Roman"/>
          <w:kern w:val="1"/>
          <w:szCs w:val="24"/>
        </w:rPr>
        <w:t>Преценката дали е необходима ОВЗД се извършва преди:</w:t>
      </w:r>
    </w:p>
    <w:p w:rsidR="001D20C6" w:rsidRDefault="001D20C6" w:rsidP="001D20C6">
      <w:pPr>
        <w:widowControl w:val="0"/>
        <w:suppressAutoHyphens/>
        <w:spacing w:after="0"/>
        <w:ind w:left="706"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 а</w:t>
      </w:r>
      <w:r w:rsidRPr="003760A9">
        <w:rPr>
          <w:rFonts w:eastAsia="Andale Sans UI" w:cs="Times New Roman"/>
          <w:kern w:val="1"/>
          <w:szCs w:val="24"/>
        </w:rPr>
        <w:t>)</w:t>
      </w:r>
      <w:r>
        <w:rPr>
          <w:rFonts w:eastAsia="Andale Sans UI" w:cs="Times New Roman"/>
          <w:kern w:val="1"/>
          <w:szCs w:val="24"/>
        </w:rPr>
        <w:t xml:space="preserve"> </w:t>
      </w:r>
      <w:r w:rsidRPr="005921E1">
        <w:rPr>
          <w:rFonts w:eastAsia="Andale Sans UI" w:cs="Times New Roman"/>
          <w:kern w:val="1"/>
          <w:szCs w:val="24"/>
        </w:rPr>
        <w:t xml:space="preserve">въвеждане на нов процес, система или технология, включващи обработката </w:t>
      </w:r>
    </w:p>
    <w:p w:rsidR="001D20C6" w:rsidRPr="005921E1" w:rsidRDefault="001D20C6" w:rsidP="001D20C6">
      <w:pPr>
        <w:widowControl w:val="0"/>
        <w:suppressAutoHyphens/>
        <w:spacing w:after="0"/>
        <w:ind w:firstLine="0"/>
        <w:rPr>
          <w:rFonts w:eastAsia="Andale Sans UI" w:cs="Times New Roman"/>
          <w:kern w:val="1"/>
          <w:szCs w:val="24"/>
        </w:rPr>
      </w:pPr>
      <w:r w:rsidRPr="005921E1">
        <w:rPr>
          <w:rFonts w:eastAsia="Andale Sans UI" w:cs="Times New Roman"/>
          <w:kern w:val="1"/>
          <w:szCs w:val="24"/>
        </w:rPr>
        <w:t>на лични данни; или</w:t>
      </w:r>
    </w:p>
    <w:p w:rsidR="001D20C6" w:rsidRDefault="001D20C6" w:rsidP="001D20C6">
      <w:pPr>
        <w:widowControl w:val="0"/>
        <w:suppressAutoHyphens/>
        <w:spacing w:after="0"/>
        <w:ind w:left="706"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 б</w:t>
      </w:r>
      <w:r w:rsidRPr="003760A9">
        <w:rPr>
          <w:rFonts w:eastAsia="Andale Sans UI" w:cs="Times New Roman"/>
          <w:kern w:val="1"/>
          <w:szCs w:val="24"/>
        </w:rPr>
        <w:t>)</w:t>
      </w:r>
      <w:r>
        <w:rPr>
          <w:rFonts w:eastAsia="Andale Sans UI" w:cs="Times New Roman"/>
          <w:kern w:val="1"/>
          <w:szCs w:val="24"/>
        </w:rPr>
        <w:t xml:space="preserve"> </w:t>
      </w:r>
      <w:r w:rsidRPr="005921E1">
        <w:rPr>
          <w:rFonts w:eastAsia="Andale Sans UI" w:cs="Times New Roman"/>
          <w:kern w:val="1"/>
          <w:szCs w:val="24"/>
        </w:rPr>
        <w:t xml:space="preserve">извършване на значителни промени във всички съществуващи процеси, </w:t>
      </w:r>
    </w:p>
    <w:p w:rsidR="001D20C6" w:rsidRPr="005921E1" w:rsidRDefault="001D20C6" w:rsidP="001D20C6">
      <w:pPr>
        <w:widowControl w:val="0"/>
        <w:suppressAutoHyphens/>
        <w:spacing w:after="0"/>
        <w:ind w:firstLine="0"/>
        <w:rPr>
          <w:rFonts w:eastAsia="Andale Sans UI" w:cs="Times New Roman"/>
          <w:kern w:val="1"/>
          <w:szCs w:val="24"/>
        </w:rPr>
      </w:pPr>
      <w:r w:rsidRPr="005921E1">
        <w:rPr>
          <w:rFonts w:eastAsia="Andale Sans UI" w:cs="Times New Roman"/>
          <w:kern w:val="1"/>
          <w:szCs w:val="24"/>
        </w:rPr>
        <w:t>системи или технологии за обработка на лични данни.</w:t>
      </w:r>
    </w:p>
    <w:p w:rsidR="001D20C6" w:rsidRPr="005921E1" w:rsidRDefault="005D71A7" w:rsidP="001D20C6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</w:t>
      </w:r>
      <w:r w:rsidR="001D20C6" w:rsidRPr="005D71A7">
        <w:rPr>
          <w:rFonts w:eastAsia="Andale Sans UI" w:cs="Times New Roman"/>
          <w:b/>
          <w:kern w:val="1"/>
          <w:szCs w:val="24"/>
        </w:rPr>
        <w:t>/3</w:t>
      </w:r>
      <w:r w:rsidR="001D20C6">
        <w:rPr>
          <w:rFonts w:eastAsia="Andale Sans UI" w:cs="Times New Roman"/>
          <w:kern w:val="1"/>
          <w:szCs w:val="24"/>
        </w:rPr>
        <w:t xml:space="preserve">/ При преценката по ал.1 се вземат предвид различни </w:t>
      </w:r>
      <w:r w:rsidR="001D20C6" w:rsidRPr="005921E1">
        <w:rPr>
          <w:rFonts w:eastAsia="Andale Sans UI" w:cs="Times New Roman"/>
          <w:kern w:val="1"/>
          <w:szCs w:val="24"/>
        </w:rPr>
        <w:t xml:space="preserve">фактори, които е вероятно да увеличат риска във връзка с </w:t>
      </w:r>
      <w:r w:rsidR="001D20C6">
        <w:rPr>
          <w:rFonts w:eastAsia="Andale Sans UI" w:cs="Times New Roman"/>
          <w:kern w:val="1"/>
          <w:szCs w:val="24"/>
        </w:rPr>
        <w:t xml:space="preserve">даден </w:t>
      </w:r>
      <w:r w:rsidR="001D20C6" w:rsidRPr="005921E1">
        <w:rPr>
          <w:rFonts w:eastAsia="Andale Sans UI" w:cs="Times New Roman"/>
          <w:kern w:val="1"/>
          <w:szCs w:val="24"/>
        </w:rPr>
        <w:t xml:space="preserve">процес </w:t>
      </w:r>
      <w:r w:rsidR="001D20C6">
        <w:rPr>
          <w:rFonts w:eastAsia="Andale Sans UI" w:cs="Times New Roman"/>
          <w:kern w:val="1"/>
          <w:szCs w:val="24"/>
        </w:rPr>
        <w:t xml:space="preserve">на обработка </w:t>
      </w:r>
      <w:r w:rsidR="001D20C6" w:rsidRPr="005921E1">
        <w:rPr>
          <w:rFonts w:eastAsia="Andale Sans UI" w:cs="Times New Roman"/>
          <w:kern w:val="1"/>
          <w:szCs w:val="24"/>
        </w:rPr>
        <w:t>и следователно изискват ОВЗД</w:t>
      </w:r>
      <w:r w:rsidR="001D20C6">
        <w:rPr>
          <w:rFonts w:eastAsia="Andale Sans UI" w:cs="Times New Roman"/>
          <w:kern w:val="1"/>
          <w:szCs w:val="24"/>
        </w:rPr>
        <w:t xml:space="preserve">. Такива фактори </w:t>
      </w:r>
      <w:r w:rsidR="001D20C6" w:rsidRPr="005921E1">
        <w:rPr>
          <w:rFonts w:eastAsia="Andale Sans UI" w:cs="Times New Roman"/>
          <w:kern w:val="1"/>
          <w:szCs w:val="24"/>
        </w:rPr>
        <w:t>включват</w:t>
      </w:r>
      <w:r w:rsidR="001D20C6">
        <w:rPr>
          <w:rFonts w:eastAsia="Andale Sans UI" w:cs="Times New Roman"/>
          <w:kern w:val="1"/>
          <w:szCs w:val="24"/>
        </w:rPr>
        <w:t xml:space="preserve">, </w:t>
      </w:r>
      <w:r w:rsidR="001D20C6" w:rsidRPr="005921E1">
        <w:rPr>
          <w:rFonts w:eastAsia="Andale Sans UI" w:cs="Times New Roman"/>
          <w:kern w:val="1"/>
          <w:szCs w:val="24"/>
        </w:rPr>
        <w:t>но не се ограничават до</w:t>
      </w:r>
      <w:r w:rsidR="00FD192C">
        <w:rPr>
          <w:rFonts w:eastAsia="Andale Sans UI" w:cs="Times New Roman"/>
          <w:kern w:val="1"/>
          <w:szCs w:val="24"/>
        </w:rPr>
        <w:t xml:space="preserve"> дейности като</w:t>
      </w:r>
      <w:r w:rsidR="001D20C6" w:rsidRPr="005921E1">
        <w:rPr>
          <w:rFonts w:eastAsia="Andale Sans UI" w:cs="Times New Roman"/>
          <w:kern w:val="1"/>
          <w:szCs w:val="24"/>
        </w:rPr>
        <w:t>:</w:t>
      </w:r>
    </w:p>
    <w:p w:rsidR="001D20C6" w:rsidRPr="005921E1" w:rsidRDefault="005D71A7" w:rsidP="001D20C6">
      <w:pPr>
        <w:widowControl w:val="0"/>
        <w:suppressAutoHyphens/>
        <w:spacing w:after="0"/>
        <w:ind w:left="706"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 </w:t>
      </w:r>
      <w:r w:rsidR="001D20C6">
        <w:rPr>
          <w:rFonts w:eastAsia="Andale Sans UI" w:cs="Times New Roman"/>
          <w:kern w:val="1"/>
          <w:szCs w:val="24"/>
        </w:rPr>
        <w:t>а</w:t>
      </w:r>
      <w:r w:rsidR="001D20C6" w:rsidRPr="003760A9">
        <w:rPr>
          <w:rFonts w:eastAsia="Andale Sans UI" w:cs="Times New Roman"/>
          <w:kern w:val="1"/>
          <w:szCs w:val="24"/>
        </w:rPr>
        <w:t>)</w:t>
      </w:r>
      <w:r w:rsidR="001D20C6">
        <w:rPr>
          <w:rFonts w:eastAsia="Andale Sans UI" w:cs="Times New Roman"/>
          <w:kern w:val="1"/>
          <w:szCs w:val="24"/>
        </w:rPr>
        <w:t xml:space="preserve"> </w:t>
      </w:r>
      <w:r w:rsidR="00747BDC">
        <w:rPr>
          <w:rFonts w:eastAsia="Andale Sans UI" w:cs="Times New Roman"/>
          <w:kern w:val="1"/>
          <w:szCs w:val="24"/>
        </w:rPr>
        <w:t>о</w:t>
      </w:r>
      <w:r w:rsidR="001D20C6" w:rsidRPr="005921E1">
        <w:rPr>
          <w:rFonts w:eastAsia="Andale Sans UI" w:cs="Times New Roman"/>
          <w:kern w:val="1"/>
          <w:szCs w:val="24"/>
        </w:rPr>
        <w:t>ценка или точкуване, включително профилиране и прогнозиране</w:t>
      </w:r>
      <w:r w:rsidR="00747BDC">
        <w:rPr>
          <w:rFonts w:eastAsia="Andale Sans UI" w:cs="Times New Roman"/>
          <w:kern w:val="1"/>
          <w:szCs w:val="24"/>
        </w:rPr>
        <w:t>;</w:t>
      </w:r>
    </w:p>
    <w:p w:rsidR="001D20C6" w:rsidRPr="005921E1" w:rsidRDefault="005D71A7" w:rsidP="001D20C6">
      <w:pPr>
        <w:widowControl w:val="0"/>
        <w:suppressAutoHyphens/>
        <w:spacing w:after="0"/>
        <w:ind w:left="706"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 </w:t>
      </w:r>
      <w:r w:rsidR="001D20C6">
        <w:rPr>
          <w:rFonts w:eastAsia="Andale Sans UI" w:cs="Times New Roman"/>
          <w:kern w:val="1"/>
          <w:szCs w:val="24"/>
        </w:rPr>
        <w:t>б</w:t>
      </w:r>
      <w:r w:rsidR="001D20C6" w:rsidRPr="003760A9">
        <w:rPr>
          <w:rFonts w:eastAsia="Andale Sans UI" w:cs="Times New Roman"/>
          <w:kern w:val="1"/>
          <w:szCs w:val="24"/>
        </w:rPr>
        <w:t>)</w:t>
      </w:r>
      <w:r w:rsidR="00747BDC">
        <w:rPr>
          <w:rFonts w:eastAsia="Andale Sans UI" w:cs="Times New Roman"/>
          <w:kern w:val="1"/>
          <w:szCs w:val="24"/>
        </w:rPr>
        <w:t>а</w:t>
      </w:r>
      <w:r w:rsidR="001D20C6" w:rsidRPr="005921E1">
        <w:rPr>
          <w:rFonts w:eastAsia="Andale Sans UI" w:cs="Times New Roman"/>
          <w:kern w:val="1"/>
          <w:szCs w:val="24"/>
        </w:rPr>
        <w:t>втоматизирано вземане на решения с правни последици или подобни сериозни последици;</w:t>
      </w:r>
    </w:p>
    <w:p w:rsidR="001D20C6" w:rsidRPr="005921E1" w:rsidRDefault="005D71A7" w:rsidP="001D20C6">
      <w:pPr>
        <w:widowControl w:val="0"/>
        <w:suppressAutoHyphens/>
        <w:spacing w:after="0"/>
        <w:ind w:left="706"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 </w:t>
      </w:r>
      <w:r w:rsidR="001D20C6">
        <w:rPr>
          <w:rFonts w:eastAsia="Andale Sans UI" w:cs="Times New Roman"/>
          <w:kern w:val="1"/>
          <w:szCs w:val="24"/>
        </w:rPr>
        <w:t>в</w:t>
      </w:r>
      <w:r w:rsidR="001D20C6" w:rsidRPr="003760A9">
        <w:rPr>
          <w:rFonts w:eastAsia="Andale Sans UI" w:cs="Times New Roman"/>
          <w:kern w:val="1"/>
          <w:szCs w:val="24"/>
        </w:rPr>
        <w:t>)</w:t>
      </w:r>
      <w:r w:rsidR="001D20C6">
        <w:rPr>
          <w:rFonts w:eastAsia="Andale Sans UI" w:cs="Times New Roman"/>
          <w:kern w:val="1"/>
          <w:szCs w:val="24"/>
        </w:rPr>
        <w:t xml:space="preserve"> </w:t>
      </w:r>
      <w:r w:rsidR="00747BDC">
        <w:rPr>
          <w:rFonts w:eastAsia="Andale Sans UI" w:cs="Times New Roman"/>
          <w:kern w:val="1"/>
          <w:szCs w:val="24"/>
        </w:rPr>
        <w:t>с</w:t>
      </w:r>
      <w:r w:rsidR="001D20C6" w:rsidRPr="005921E1">
        <w:rPr>
          <w:rFonts w:eastAsia="Andale Sans UI" w:cs="Times New Roman"/>
          <w:kern w:val="1"/>
          <w:szCs w:val="24"/>
        </w:rPr>
        <w:t>истематично наблюдение;</w:t>
      </w:r>
    </w:p>
    <w:p w:rsidR="001D20C6" w:rsidRPr="005921E1" w:rsidRDefault="005D71A7" w:rsidP="001D20C6">
      <w:pPr>
        <w:widowControl w:val="0"/>
        <w:suppressAutoHyphens/>
        <w:spacing w:after="0"/>
        <w:ind w:left="706"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 </w:t>
      </w:r>
      <w:r w:rsidR="001D20C6">
        <w:rPr>
          <w:rFonts w:eastAsia="Andale Sans UI" w:cs="Times New Roman"/>
          <w:kern w:val="1"/>
          <w:szCs w:val="24"/>
        </w:rPr>
        <w:t>г</w:t>
      </w:r>
      <w:r w:rsidR="001D20C6" w:rsidRPr="003760A9">
        <w:rPr>
          <w:rFonts w:eastAsia="Andale Sans UI" w:cs="Times New Roman"/>
          <w:kern w:val="1"/>
          <w:szCs w:val="24"/>
        </w:rPr>
        <w:t>)</w:t>
      </w:r>
      <w:r w:rsidR="00747BDC">
        <w:rPr>
          <w:rFonts w:eastAsia="Andale Sans UI" w:cs="Times New Roman"/>
          <w:kern w:val="1"/>
          <w:szCs w:val="24"/>
        </w:rPr>
        <w:t>о</w:t>
      </w:r>
      <w:r w:rsidR="00FD192C">
        <w:rPr>
          <w:rFonts w:eastAsia="Andale Sans UI" w:cs="Times New Roman"/>
          <w:kern w:val="1"/>
          <w:szCs w:val="24"/>
        </w:rPr>
        <w:t>бработка на ч</w:t>
      </w:r>
      <w:r w:rsidR="001D20C6" w:rsidRPr="005921E1">
        <w:rPr>
          <w:rFonts w:eastAsia="Andale Sans UI" w:cs="Times New Roman"/>
          <w:kern w:val="1"/>
          <w:szCs w:val="24"/>
        </w:rPr>
        <w:t xml:space="preserve">увствителни данни или данни от изключително лично естество; </w:t>
      </w:r>
    </w:p>
    <w:p w:rsidR="001D20C6" w:rsidRPr="005921E1" w:rsidRDefault="005D71A7" w:rsidP="001D20C6">
      <w:pPr>
        <w:widowControl w:val="0"/>
        <w:suppressAutoHyphens/>
        <w:spacing w:after="0"/>
        <w:ind w:left="706"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 </w:t>
      </w:r>
      <w:r w:rsidR="001D20C6">
        <w:rPr>
          <w:rFonts w:eastAsia="Andale Sans UI" w:cs="Times New Roman"/>
          <w:kern w:val="1"/>
          <w:szCs w:val="24"/>
        </w:rPr>
        <w:t>д</w:t>
      </w:r>
      <w:r w:rsidR="001D20C6" w:rsidRPr="003760A9">
        <w:rPr>
          <w:rFonts w:eastAsia="Andale Sans UI" w:cs="Times New Roman"/>
          <w:kern w:val="1"/>
          <w:szCs w:val="24"/>
        </w:rPr>
        <w:t>)</w:t>
      </w:r>
      <w:r w:rsidR="001D20C6">
        <w:rPr>
          <w:rFonts w:eastAsia="Andale Sans UI" w:cs="Times New Roman"/>
          <w:kern w:val="1"/>
          <w:szCs w:val="24"/>
        </w:rPr>
        <w:t xml:space="preserve"> </w:t>
      </w:r>
      <w:r w:rsidR="00747BDC">
        <w:rPr>
          <w:rFonts w:eastAsia="Andale Sans UI" w:cs="Times New Roman"/>
          <w:kern w:val="1"/>
          <w:szCs w:val="24"/>
        </w:rPr>
        <w:t>т</w:t>
      </w:r>
      <w:r w:rsidR="001D20C6" w:rsidRPr="005921E1">
        <w:rPr>
          <w:rFonts w:eastAsia="Andale Sans UI" w:cs="Times New Roman"/>
          <w:kern w:val="1"/>
          <w:szCs w:val="24"/>
        </w:rPr>
        <w:t>ърсене на съвпадение или съчетаване на набори от данни</w:t>
      </w:r>
      <w:r>
        <w:rPr>
          <w:rFonts w:eastAsia="Andale Sans UI" w:cs="Times New Roman"/>
          <w:kern w:val="1"/>
          <w:szCs w:val="24"/>
        </w:rPr>
        <w:t>;</w:t>
      </w:r>
      <w:r w:rsidR="001D20C6" w:rsidRPr="005921E1">
        <w:rPr>
          <w:rFonts w:eastAsia="Andale Sans UI" w:cs="Times New Roman"/>
          <w:kern w:val="1"/>
          <w:szCs w:val="24"/>
        </w:rPr>
        <w:t xml:space="preserve"> </w:t>
      </w:r>
    </w:p>
    <w:p w:rsidR="001D20C6" w:rsidRPr="005921E1" w:rsidRDefault="005D71A7" w:rsidP="001D20C6">
      <w:pPr>
        <w:widowControl w:val="0"/>
        <w:suppressAutoHyphens/>
        <w:spacing w:after="0"/>
        <w:ind w:left="706"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 </w:t>
      </w:r>
      <w:r w:rsidR="001D20C6">
        <w:rPr>
          <w:rFonts w:eastAsia="Andale Sans UI" w:cs="Times New Roman"/>
          <w:kern w:val="1"/>
          <w:szCs w:val="24"/>
        </w:rPr>
        <w:t>е</w:t>
      </w:r>
      <w:r w:rsidR="001D20C6" w:rsidRPr="003760A9">
        <w:rPr>
          <w:rFonts w:eastAsia="Andale Sans UI" w:cs="Times New Roman"/>
          <w:kern w:val="1"/>
          <w:szCs w:val="24"/>
        </w:rPr>
        <w:t>)</w:t>
      </w:r>
      <w:r w:rsidR="001D20C6">
        <w:rPr>
          <w:rFonts w:eastAsia="Andale Sans UI" w:cs="Times New Roman"/>
          <w:kern w:val="1"/>
          <w:szCs w:val="24"/>
        </w:rPr>
        <w:t xml:space="preserve"> </w:t>
      </w:r>
      <w:r w:rsidR="00747BDC">
        <w:rPr>
          <w:rFonts w:eastAsia="Andale Sans UI" w:cs="Times New Roman"/>
          <w:kern w:val="1"/>
          <w:szCs w:val="24"/>
        </w:rPr>
        <w:t>о</w:t>
      </w:r>
      <w:r w:rsidR="001A4693">
        <w:rPr>
          <w:rFonts w:eastAsia="Andale Sans UI" w:cs="Times New Roman"/>
          <w:kern w:val="1"/>
          <w:szCs w:val="24"/>
        </w:rPr>
        <w:t>бработка на д</w:t>
      </w:r>
      <w:r w:rsidR="001D20C6" w:rsidRPr="005921E1">
        <w:rPr>
          <w:rFonts w:eastAsia="Andale Sans UI" w:cs="Times New Roman"/>
          <w:kern w:val="1"/>
          <w:szCs w:val="24"/>
        </w:rPr>
        <w:t>анни относно уязвими субекти на данни</w:t>
      </w:r>
      <w:r>
        <w:rPr>
          <w:rFonts w:eastAsia="Andale Sans UI" w:cs="Times New Roman"/>
          <w:kern w:val="1"/>
          <w:szCs w:val="24"/>
        </w:rPr>
        <w:t>;</w:t>
      </w:r>
    </w:p>
    <w:p w:rsidR="001D20C6" w:rsidRPr="005921E1" w:rsidRDefault="005D71A7" w:rsidP="001D20C6">
      <w:pPr>
        <w:widowControl w:val="0"/>
        <w:suppressAutoHyphens/>
        <w:spacing w:after="0"/>
        <w:ind w:left="706"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</w:t>
      </w:r>
      <w:r w:rsidR="002A338B">
        <w:rPr>
          <w:rFonts w:eastAsia="Andale Sans UI" w:cs="Times New Roman"/>
          <w:kern w:val="1"/>
          <w:szCs w:val="24"/>
        </w:rPr>
        <w:t xml:space="preserve"> </w:t>
      </w:r>
      <w:r w:rsidR="001D20C6">
        <w:rPr>
          <w:rFonts w:eastAsia="Andale Sans UI" w:cs="Times New Roman"/>
          <w:kern w:val="1"/>
          <w:szCs w:val="24"/>
        </w:rPr>
        <w:t>ж</w:t>
      </w:r>
      <w:r w:rsidR="001D20C6" w:rsidRPr="003760A9">
        <w:rPr>
          <w:rFonts w:eastAsia="Andale Sans UI" w:cs="Times New Roman"/>
          <w:kern w:val="1"/>
          <w:szCs w:val="24"/>
        </w:rPr>
        <w:t>)</w:t>
      </w:r>
      <w:r w:rsidR="00747BDC">
        <w:rPr>
          <w:rFonts w:eastAsia="Andale Sans UI" w:cs="Times New Roman"/>
          <w:kern w:val="1"/>
          <w:szCs w:val="24"/>
        </w:rPr>
        <w:t>и</w:t>
      </w:r>
      <w:r w:rsidR="001D20C6" w:rsidRPr="005921E1">
        <w:rPr>
          <w:rFonts w:eastAsia="Andale Sans UI" w:cs="Times New Roman"/>
          <w:kern w:val="1"/>
          <w:szCs w:val="24"/>
        </w:rPr>
        <w:t>новативно използване или прилагане на нови технологични или организационни решения</w:t>
      </w:r>
      <w:r>
        <w:rPr>
          <w:rFonts w:eastAsia="Andale Sans UI" w:cs="Times New Roman"/>
          <w:kern w:val="1"/>
          <w:szCs w:val="24"/>
        </w:rPr>
        <w:t>;</w:t>
      </w:r>
    </w:p>
    <w:p w:rsidR="001D20C6" w:rsidRPr="005921E1" w:rsidRDefault="005D71A7" w:rsidP="001D20C6">
      <w:pPr>
        <w:widowControl w:val="0"/>
        <w:suppressAutoHyphens/>
        <w:spacing w:after="0"/>
        <w:ind w:left="706"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  </w:t>
      </w:r>
      <w:r w:rsidR="002A338B">
        <w:rPr>
          <w:rFonts w:eastAsia="Andale Sans UI" w:cs="Times New Roman"/>
          <w:kern w:val="1"/>
          <w:szCs w:val="24"/>
        </w:rPr>
        <w:t xml:space="preserve"> </w:t>
      </w:r>
      <w:r w:rsidR="001D20C6">
        <w:rPr>
          <w:rFonts w:eastAsia="Andale Sans UI" w:cs="Times New Roman"/>
          <w:kern w:val="1"/>
          <w:szCs w:val="24"/>
        </w:rPr>
        <w:t>з</w:t>
      </w:r>
      <w:r w:rsidR="001D20C6" w:rsidRPr="003760A9">
        <w:rPr>
          <w:rFonts w:eastAsia="Andale Sans UI" w:cs="Times New Roman"/>
          <w:kern w:val="1"/>
          <w:szCs w:val="24"/>
        </w:rPr>
        <w:t>)</w:t>
      </w:r>
      <w:r w:rsidR="001D20C6">
        <w:rPr>
          <w:rFonts w:eastAsia="Andale Sans UI" w:cs="Times New Roman"/>
          <w:kern w:val="1"/>
          <w:szCs w:val="24"/>
        </w:rPr>
        <w:t xml:space="preserve"> </w:t>
      </w:r>
      <w:r w:rsidR="00747BDC">
        <w:rPr>
          <w:rFonts w:eastAsia="Andale Sans UI" w:cs="Times New Roman"/>
          <w:kern w:val="1"/>
          <w:szCs w:val="24"/>
        </w:rPr>
        <w:t>к</w:t>
      </w:r>
      <w:r w:rsidR="001D20C6" w:rsidRPr="005921E1">
        <w:rPr>
          <w:rFonts w:eastAsia="Andale Sans UI" w:cs="Times New Roman"/>
          <w:kern w:val="1"/>
          <w:szCs w:val="24"/>
        </w:rPr>
        <w:t>огато операциите по обработването сами по себе си „възпрепятстват субектите на данни да упражняват дадено право или да използват някоя услуга или договор“</w:t>
      </w:r>
      <w:r>
        <w:rPr>
          <w:rFonts w:eastAsia="Andale Sans UI" w:cs="Times New Roman"/>
          <w:kern w:val="1"/>
          <w:szCs w:val="24"/>
        </w:rPr>
        <w:t>.</w:t>
      </w:r>
    </w:p>
    <w:p w:rsidR="001D20C6" w:rsidRDefault="005D71A7" w:rsidP="005D71A7">
      <w:pPr>
        <w:widowControl w:val="0"/>
        <w:suppressAutoHyphens/>
        <w:spacing w:after="0"/>
        <w:ind w:firstLine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b/>
          <w:kern w:val="1"/>
          <w:szCs w:val="24"/>
        </w:rPr>
        <w:t xml:space="preserve">        </w:t>
      </w:r>
      <w:r w:rsidR="00AD4A7B">
        <w:rPr>
          <w:rFonts w:eastAsia="Andale Sans UI" w:cs="Times New Roman"/>
          <w:b/>
          <w:kern w:val="1"/>
          <w:szCs w:val="24"/>
        </w:rPr>
        <w:t xml:space="preserve">   </w:t>
      </w:r>
      <w:r w:rsidRPr="005D71A7">
        <w:rPr>
          <w:rFonts w:eastAsia="Andale Sans UI" w:cs="Times New Roman"/>
          <w:b/>
          <w:kern w:val="1"/>
          <w:szCs w:val="24"/>
        </w:rPr>
        <w:t>/4/</w:t>
      </w:r>
      <w:r>
        <w:rPr>
          <w:rFonts w:eastAsia="Andale Sans UI" w:cs="Times New Roman"/>
          <w:kern w:val="1"/>
          <w:szCs w:val="24"/>
        </w:rPr>
        <w:t xml:space="preserve"> Посоченият в ал.3 списък може да бъде допълван и актуализиран в съответствие със </w:t>
      </w:r>
      <w:r w:rsidRPr="005921E1">
        <w:rPr>
          <w:rFonts w:eastAsia="Andale Sans UI" w:cs="Times New Roman"/>
          <w:kern w:val="1"/>
          <w:szCs w:val="24"/>
        </w:rPr>
        <w:t>списък с вида операции по обработка, които изискват ОВЗД</w:t>
      </w:r>
      <w:r>
        <w:rPr>
          <w:rFonts w:eastAsia="Andale Sans UI" w:cs="Times New Roman"/>
          <w:kern w:val="1"/>
          <w:szCs w:val="24"/>
        </w:rPr>
        <w:t xml:space="preserve">, изготвен от Комисията за защита на личните данни, </w:t>
      </w:r>
      <w:r w:rsidR="001D20C6" w:rsidRPr="005921E1">
        <w:rPr>
          <w:rFonts w:eastAsia="Andale Sans UI" w:cs="Times New Roman"/>
          <w:kern w:val="1"/>
          <w:szCs w:val="24"/>
        </w:rPr>
        <w:t>ако и когато списъкът бъде публикуван.</w:t>
      </w:r>
    </w:p>
    <w:p w:rsidR="007E69BC" w:rsidRDefault="00F13711" w:rsidP="007E69BC">
      <w:pPr>
        <w:widowControl w:val="0"/>
        <w:suppressAutoHyphens/>
        <w:spacing w:after="0"/>
        <w:ind w:firstLine="708"/>
        <w:rPr>
          <w:rFonts w:eastAsia="Andale Sans UI" w:cs="Times New Roman"/>
          <w:kern w:val="1"/>
          <w:szCs w:val="24"/>
        </w:rPr>
      </w:pPr>
      <w:r w:rsidRPr="000B314B">
        <w:rPr>
          <w:rFonts w:eastAsia="Andale Sans UI" w:cs="Times New Roman"/>
          <w:b/>
          <w:kern w:val="1"/>
          <w:szCs w:val="24"/>
        </w:rPr>
        <w:t>/5/</w:t>
      </w:r>
      <w:r w:rsidR="00151502" w:rsidRPr="000B314B">
        <w:rPr>
          <w:rFonts w:eastAsia="Andale Sans UI" w:cs="Times New Roman"/>
          <w:b/>
          <w:kern w:val="1"/>
          <w:szCs w:val="24"/>
        </w:rPr>
        <w:t xml:space="preserve"> </w:t>
      </w:r>
      <w:r w:rsidR="00151502" w:rsidRPr="000B314B">
        <w:rPr>
          <w:rFonts w:eastAsia="Andale Sans UI" w:cs="Times New Roman"/>
          <w:kern w:val="1"/>
          <w:szCs w:val="24"/>
        </w:rPr>
        <w:t xml:space="preserve">Преценката относно необходимостта от извършване на ОВЗД </w:t>
      </w:r>
      <w:r w:rsidR="007E69BC" w:rsidRPr="000B314B">
        <w:rPr>
          <w:rFonts w:eastAsia="Andale Sans UI" w:cs="Times New Roman"/>
          <w:kern w:val="1"/>
          <w:szCs w:val="24"/>
        </w:rPr>
        <w:t xml:space="preserve">се извършва от </w:t>
      </w:r>
      <w:r w:rsidRPr="000B314B">
        <w:rPr>
          <w:rFonts w:eastAsia="Andale Sans UI" w:cs="Times New Roman"/>
          <w:kern w:val="1"/>
          <w:szCs w:val="24"/>
        </w:rPr>
        <w:t xml:space="preserve"> </w:t>
      </w:r>
      <w:r w:rsidR="00893B9C" w:rsidRPr="000B314B">
        <w:rPr>
          <w:rFonts w:eastAsia="Andale Sans UI" w:cs="Times New Roman"/>
          <w:kern w:val="1"/>
          <w:szCs w:val="24"/>
        </w:rPr>
        <w:t xml:space="preserve">Директора на </w:t>
      </w:r>
      <w:r w:rsidR="000B314B" w:rsidRPr="000B314B">
        <w:rPr>
          <w:rFonts w:eastAsia="Andale Sans UI" w:cs="Times New Roman"/>
          <w:kern w:val="1"/>
          <w:szCs w:val="24"/>
        </w:rPr>
        <w:t>Детска градина „............................“</w:t>
      </w:r>
    </w:p>
    <w:p w:rsidR="00F13711" w:rsidRDefault="00151502" w:rsidP="007E69BC">
      <w:pPr>
        <w:widowControl w:val="0"/>
        <w:suppressAutoHyphens/>
        <w:spacing w:after="0"/>
        <w:ind w:firstLine="708"/>
        <w:rPr>
          <w:rFonts w:eastAsia="Andale Sans UI" w:cs="Times New Roman"/>
          <w:b/>
          <w:kern w:val="1"/>
          <w:szCs w:val="24"/>
        </w:rPr>
      </w:pPr>
      <w:r w:rsidRPr="007E69BC">
        <w:rPr>
          <w:rFonts w:eastAsia="Andale Sans UI" w:cs="Times New Roman"/>
          <w:kern w:val="1"/>
          <w:szCs w:val="24"/>
        </w:rPr>
        <w:t xml:space="preserve"> </w:t>
      </w:r>
      <w:r w:rsidR="007E69BC">
        <w:rPr>
          <w:rFonts w:eastAsia="Andale Sans UI" w:cs="Times New Roman"/>
          <w:kern w:val="1"/>
          <w:szCs w:val="24"/>
        </w:rPr>
        <w:t>/</w:t>
      </w:r>
      <w:r w:rsidR="007E69BC" w:rsidRPr="007E69BC">
        <w:rPr>
          <w:rFonts w:eastAsia="Andale Sans UI" w:cs="Times New Roman"/>
          <w:b/>
          <w:kern w:val="1"/>
          <w:szCs w:val="24"/>
        </w:rPr>
        <w:t>6</w:t>
      </w:r>
      <w:r w:rsidR="007E69BC">
        <w:rPr>
          <w:rFonts w:eastAsia="Andale Sans UI" w:cs="Times New Roman"/>
          <w:kern w:val="1"/>
          <w:szCs w:val="24"/>
        </w:rPr>
        <w:t xml:space="preserve">/ </w:t>
      </w:r>
      <w:r w:rsidR="00F13711" w:rsidRPr="007E69BC">
        <w:rPr>
          <w:rFonts w:eastAsia="Andale Sans UI" w:cs="Times New Roman"/>
          <w:kern w:val="1"/>
          <w:szCs w:val="24"/>
        </w:rPr>
        <w:t>Длъжностното лице по защита на личните данни предоставя становище относно необходимостта от извършване на ОВЗД.</w:t>
      </w:r>
      <w:r w:rsidR="00F13711" w:rsidRPr="007E69BC">
        <w:rPr>
          <w:rFonts w:eastAsia="Andale Sans UI" w:cs="Times New Roman"/>
          <w:b/>
          <w:kern w:val="1"/>
          <w:szCs w:val="24"/>
        </w:rPr>
        <w:t xml:space="preserve"> </w:t>
      </w:r>
    </w:p>
    <w:p w:rsidR="007E69BC" w:rsidRPr="00655B64" w:rsidRDefault="00655B64" w:rsidP="00BF34EA">
      <w:pPr>
        <w:spacing w:after="0"/>
      </w:pPr>
      <w:r w:rsidRPr="00FF31D4">
        <w:rPr>
          <w:b/>
        </w:rPr>
        <w:t>/7</w:t>
      </w:r>
      <w:r w:rsidRPr="00FF31D4">
        <w:t xml:space="preserve">/ </w:t>
      </w:r>
      <w:r w:rsidR="00893B9C" w:rsidRPr="00FF31D4">
        <w:t>Ако лицето</w:t>
      </w:r>
      <w:r w:rsidR="000B314B" w:rsidRPr="00FF31D4">
        <w:t xml:space="preserve"> по ал. 5 не е</w:t>
      </w:r>
      <w:r w:rsidR="00FF31D4" w:rsidRPr="00FF31D4">
        <w:t xml:space="preserve"> съгласно</w:t>
      </w:r>
      <w:r w:rsidR="00205007" w:rsidRPr="00FF31D4">
        <w:t xml:space="preserve"> със </w:t>
      </w:r>
      <w:r w:rsidR="007E69BC" w:rsidRPr="00FF31D4">
        <w:t>становището на</w:t>
      </w:r>
      <w:r w:rsidR="00205007" w:rsidRPr="00FF31D4">
        <w:t xml:space="preserve"> длъжностното лице по защита на ли</w:t>
      </w:r>
      <w:r w:rsidR="00002063" w:rsidRPr="00FF31D4">
        <w:t>ч</w:t>
      </w:r>
      <w:r w:rsidR="00205007" w:rsidRPr="00FF31D4">
        <w:t>ните данни</w:t>
      </w:r>
      <w:r w:rsidR="007E69BC" w:rsidRPr="00FF31D4">
        <w:t>,</w:t>
      </w:r>
      <w:r w:rsidR="00FF31D4" w:rsidRPr="00FF31D4">
        <w:t xml:space="preserve"> то</w:t>
      </w:r>
      <w:r w:rsidR="00205007" w:rsidRPr="00FF31D4">
        <w:t xml:space="preserve"> </w:t>
      </w:r>
      <w:r w:rsidR="007E69BC" w:rsidRPr="00FF31D4">
        <w:t xml:space="preserve">следва да </w:t>
      </w:r>
      <w:r w:rsidR="00FF31D4" w:rsidRPr="00FF31D4">
        <w:t>се обоснове</w:t>
      </w:r>
      <w:r w:rsidR="007E69BC" w:rsidRPr="00FF31D4">
        <w:t xml:space="preserve"> в писмен вид защо становището не е взето предвид</w:t>
      </w:r>
      <w:r w:rsidR="00FF31D4">
        <w:t>.</w:t>
      </w:r>
    </w:p>
    <w:p w:rsidR="007E69BC" w:rsidRPr="007E69BC" w:rsidRDefault="007E69BC" w:rsidP="00BF34EA">
      <w:pPr>
        <w:widowControl w:val="0"/>
        <w:suppressAutoHyphens/>
        <w:spacing w:after="0"/>
        <w:ind w:firstLine="708"/>
        <w:rPr>
          <w:rFonts w:eastAsia="Andale Sans UI" w:cs="Times New Roman"/>
          <w:b/>
          <w:kern w:val="1"/>
          <w:szCs w:val="24"/>
        </w:rPr>
      </w:pPr>
    </w:p>
    <w:p w:rsidR="005D71A7" w:rsidRPr="005D71A7" w:rsidRDefault="005D71A7" w:rsidP="00BF34EA">
      <w:pPr>
        <w:keepNext/>
        <w:keepLines/>
        <w:numPr>
          <w:ilvl w:val="0"/>
          <w:numId w:val="2"/>
        </w:numPr>
        <w:spacing w:after="0"/>
        <w:jc w:val="center"/>
        <w:outlineLvl w:val="0"/>
        <w:rPr>
          <w:rFonts w:eastAsia="Andale Sans UI" w:cs="Times New Roman"/>
          <w:b/>
          <w:kern w:val="1"/>
          <w:szCs w:val="24"/>
        </w:rPr>
      </w:pPr>
      <w:r w:rsidRPr="005D71A7">
        <w:rPr>
          <w:rFonts w:eastAsia="Andale Sans UI" w:cs="Times New Roman"/>
          <w:b/>
          <w:kern w:val="1"/>
          <w:szCs w:val="24"/>
        </w:rPr>
        <w:t>ИЗВЪРШВАНЕ НА ОЦЕНКА НА ВЪЗДЕЙСТВИЕТО.</w:t>
      </w:r>
    </w:p>
    <w:p w:rsidR="005D71A7" w:rsidRPr="005D71A7" w:rsidRDefault="005D71A7" w:rsidP="00BF34EA">
      <w:pPr>
        <w:pStyle w:val="a4"/>
        <w:widowControl w:val="0"/>
        <w:suppressAutoHyphens/>
        <w:spacing w:after="0"/>
        <w:ind w:left="574" w:firstLine="0"/>
        <w:rPr>
          <w:rFonts w:eastAsia="Andale Sans UI" w:cs="Times New Roman"/>
          <w:b/>
          <w:kern w:val="1"/>
          <w:szCs w:val="24"/>
        </w:rPr>
      </w:pPr>
    </w:p>
    <w:p w:rsidR="005921E1" w:rsidRPr="005921E1" w:rsidRDefault="005D71A7" w:rsidP="00BF34EA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5D71A7">
        <w:rPr>
          <w:rFonts w:eastAsia="Andale Sans UI" w:cs="Times New Roman"/>
          <w:b/>
          <w:kern w:val="1"/>
          <w:szCs w:val="24"/>
        </w:rPr>
        <w:t>Чл.10.</w:t>
      </w:r>
      <w:r>
        <w:rPr>
          <w:rFonts w:eastAsia="Andale Sans UI" w:cs="Times New Roman"/>
          <w:kern w:val="1"/>
          <w:szCs w:val="24"/>
        </w:rPr>
        <w:t xml:space="preserve"> /1/ </w:t>
      </w:r>
      <w:r w:rsidR="005921E1" w:rsidRPr="005921E1">
        <w:rPr>
          <w:rFonts w:eastAsia="Andale Sans UI" w:cs="Times New Roman"/>
          <w:kern w:val="1"/>
          <w:szCs w:val="24"/>
        </w:rPr>
        <w:t xml:space="preserve">Всички ОВЗД се извършват 6 месеца и при всички случаи най-малко 2 месеца преди да започне обработката. </w:t>
      </w:r>
    </w:p>
    <w:p w:rsidR="005D71A7" w:rsidRDefault="005D71A7" w:rsidP="00BF34EA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/2/ </w:t>
      </w:r>
      <w:r w:rsidR="00C04D4F">
        <w:rPr>
          <w:rFonts w:eastAsia="Andale Sans UI" w:cs="Times New Roman"/>
          <w:kern w:val="1"/>
          <w:szCs w:val="24"/>
        </w:rPr>
        <w:t>За и</w:t>
      </w:r>
      <w:r w:rsidR="005921E1" w:rsidRPr="005921E1">
        <w:rPr>
          <w:rFonts w:eastAsia="Andale Sans UI" w:cs="Times New Roman"/>
          <w:kern w:val="1"/>
          <w:szCs w:val="24"/>
        </w:rPr>
        <w:t xml:space="preserve">звършването на ОВЗД се </w:t>
      </w:r>
      <w:r w:rsidR="00C04D4F">
        <w:rPr>
          <w:rFonts w:eastAsia="Andale Sans UI" w:cs="Times New Roman"/>
          <w:kern w:val="1"/>
          <w:szCs w:val="24"/>
        </w:rPr>
        <w:t xml:space="preserve">прилага </w:t>
      </w:r>
      <w:r w:rsidR="00E36327">
        <w:rPr>
          <w:rFonts w:eastAsia="Andale Sans UI" w:cs="Times New Roman"/>
          <w:kern w:val="1"/>
          <w:szCs w:val="24"/>
        </w:rPr>
        <w:t xml:space="preserve">Методология за оценка на въздействието върху личните данни </w:t>
      </w:r>
      <w:r>
        <w:rPr>
          <w:rFonts w:eastAsia="Andale Sans UI" w:cs="Times New Roman"/>
          <w:kern w:val="1"/>
          <w:szCs w:val="24"/>
        </w:rPr>
        <w:t>/</w:t>
      </w:r>
      <w:r w:rsidRPr="005D71A7">
        <w:rPr>
          <w:rFonts w:eastAsia="Andale Sans UI" w:cs="Times New Roman"/>
          <w:b/>
          <w:i/>
          <w:kern w:val="1"/>
          <w:szCs w:val="24"/>
        </w:rPr>
        <w:t>Приложение № 1</w:t>
      </w:r>
      <w:r>
        <w:rPr>
          <w:rFonts w:eastAsia="Andale Sans UI" w:cs="Times New Roman"/>
          <w:kern w:val="1"/>
          <w:szCs w:val="24"/>
        </w:rPr>
        <w:t xml:space="preserve"> </w:t>
      </w:r>
      <w:r w:rsidR="00E36327">
        <w:rPr>
          <w:rFonts w:eastAsia="Andale Sans UI" w:cs="Times New Roman"/>
          <w:kern w:val="1"/>
          <w:szCs w:val="24"/>
        </w:rPr>
        <w:t>/</w:t>
      </w:r>
      <w:r>
        <w:rPr>
          <w:rFonts w:eastAsia="Andale Sans UI" w:cs="Times New Roman"/>
          <w:kern w:val="1"/>
          <w:szCs w:val="24"/>
        </w:rPr>
        <w:t>.</w:t>
      </w:r>
      <w:r w:rsidR="004A7FAA">
        <w:rPr>
          <w:rFonts w:eastAsia="Andale Sans UI" w:cs="Times New Roman"/>
          <w:kern w:val="1"/>
          <w:szCs w:val="24"/>
        </w:rPr>
        <w:t xml:space="preserve"> По преценка на </w:t>
      </w:r>
      <w:r w:rsidR="00D60046">
        <w:rPr>
          <w:rFonts w:eastAsia="Andale Sans UI" w:cs="Times New Roman"/>
          <w:kern w:val="1"/>
          <w:szCs w:val="24"/>
        </w:rPr>
        <w:t>д</w:t>
      </w:r>
      <w:r w:rsidR="004A7FAA">
        <w:rPr>
          <w:rFonts w:eastAsia="Andale Sans UI" w:cs="Times New Roman"/>
          <w:kern w:val="1"/>
          <w:szCs w:val="24"/>
        </w:rPr>
        <w:t>лъжностното лице</w:t>
      </w:r>
      <w:r w:rsidR="00D60046">
        <w:rPr>
          <w:rFonts w:eastAsia="Andale Sans UI" w:cs="Times New Roman"/>
          <w:kern w:val="1"/>
          <w:szCs w:val="24"/>
        </w:rPr>
        <w:t xml:space="preserve"> по защита на личните данни</w:t>
      </w:r>
      <w:r w:rsidR="004A7FAA">
        <w:rPr>
          <w:rFonts w:eastAsia="Andale Sans UI" w:cs="Times New Roman"/>
          <w:kern w:val="1"/>
          <w:szCs w:val="24"/>
        </w:rPr>
        <w:t xml:space="preserve"> Методологията може да бъде </w:t>
      </w:r>
      <w:r w:rsidR="00D60046">
        <w:rPr>
          <w:rFonts w:eastAsia="Andale Sans UI" w:cs="Times New Roman"/>
          <w:kern w:val="1"/>
          <w:szCs w:val="24"/>
        </w:rPr>
        <w:t>променяна, така</w:t>
      </w:r>
      <w:r w:rsidR="00AD4A7B">
        <w:rPr>
          <w:rFonts w:eastAsia="Andale Sans UI" w:cs="Times New Roman"/>
          <w:kern w:val="1"/>
          <w:szCs w:val="24"/>
        </w:rPr>
        <w:t>,</w:t>
      </w:r>
      <w:r w:rsidR="00D60046">
        <w:rPr>
          <w:rFonts w:eastAsia="Andale Sans UI" w:cs="Times New Roman"/>
          <w:kern w:val="1"/>
          <w:szCs w:val="24"/>
        </w:rPr>
        <w:t xml:space="preserve"> че </w:t>
      </w:r>
      <w:r w:rsidR="00AD4A7B">
        <w:rPr>
          <w:rFonts w:eastAsia="Andale Sans UI" w:cs="Times New Roman"/>
          <w:kern w:val="1"/>
          <w:szCs w:val="24"/>
        </w:rPr>
        <w:t xml:space="preserve">да </w:t>
      </w:r>
      <w:r w:rsidR="00D60046">
        <w:rPr>
          <w:rFonts w:eastAsia="Andale Sans UI" w:cs="Times New Roman"/>
          <w:kern w:val="1"/>
          <w:szCs w:val="24"/>
        </w:rPr>
        <w:t>се улесни извършването на конкретна оценка на въздействието.</w:t>
      </w:r>
    </w:p>
    <w:p w:rsidR="005921E1" w:rsidRPr="005921E1" w:rsidRDefault="00E36327" w:rsidP="005D71A7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FF31D4">
        <w:rPr>
          <w:rFonts w:eastAsia="Andale Sans UI" w:cs="Times New Roman"/>
          <w:b/>
          <w:kern w:val="1"/>
          <w:szCs w:val="24"/>
        </w:rPr>
        <w:t>/</w:t>
      </w:r>
      <w:r w:rsidR="00801548" w:rsidRPr="00FF31D4">
        <w:rPr>
          <w:rFonts w:eastAsia="Andale Sans UI" w:cs="Times New Roman"/>
          <w:b/>
          <w:kern w:val="1"/>
          <w:szCs w:val="24"/>
        </w:rPr>
        <w:t>3</w:t>
      </w:r>
      <w:r w:rsidRPr="00FF31D4">
        <w:rPr>
          <w:rFonts w:eastAsia="Andale Sans UI" w:cs="Times New Roman"/>
          <w:b/>
          <w:kern w:val="1"/>
          <w:szCs w:val="24"/>
        </w:rPr>
        <w:t>/</w:t>
      </w:r>
      <w:r w:rsidRPr="00FF31D4">
        <w:rPr>
          <w:rFonts w:eastAsia="Andale Sans UI" w:cs="Times New Roman"/>
          <w:kern w:val="1"/>
          <w:szCs w:val="24"/>
        </w:rPr>
        <w:t xml:space="preserve"> </w:t>
      </w:r>
      <w:r w:rsidR="00801548" w:rsidRPr="00FF31D4">
        <w:rPr>
          <w:rFonts w:eastAsia="Andale Sans UI" w:cs="Times New Roman"/>
          <w:kern w:val="1"/>
          <w:szCs w:val="24"/>
        </w:rPr>
        <w:t xml:space="preserve">Методологията </w:t>
      </w:r>
      <w:r w:rsidR="00FF31D4" w:rsidRPr="00FF31D4">
        <w:rPr>
          <w:rFonts w:eastAsia="Andale Sans UI" w:cs="Times New Roman"/>
          <w:kern w:val="1"/>
          <w:szCs w:val="24"/>
        </w:rPr>
        <w:t xml:space="preserve">се изпраща на всички </w:t>
      </w:r>
      <w:r w:rsidR="00893B9C" w:rsidRPr="00FF31D4">
        <w:rPr>
          <w:rFonts w:eastAsia="Andale Sans UI" w:cs="Times New Roman"/>
          <w:kern w:val="1"/>
          <w:szCs w:val="24"/>
        </w:rPr>
        <w:t>служители</w:t>
      </w:r>
      <w:r w:rsidR="005921E1" w:rsidRPr="00FF31D4">
        <w:rPr>
          <w:rFonts w:eastAsia="Andale Sans UI" w:cs="Times New Roman"/>
          <w:kern w:val="1"/>
          <w:szCs w:val="24"/>
        </w:rPr>
        <w:t xml:space="preserve">, които трябва да бъдат включени в зависимост от естеството на процеса. </w:t>
      </w:r>
      <w:r w:rsidR="00C13B26" w:rsidRPr="00FF31D4">
        <w:rPr>
          <w:rFonts w:eastAsia="Andale Sans UI" w:cs="Times New Roman"/>
          <w:kern w:val="1"/>
          <w:szCs w:val="24"/>
        </w:rPr>
        <w:t xml:space="preserve">Участващите </w:t>
      </w:r>
      <w:r w:rsidR="00893B9C" w:rsidRPr="00FF31D4">
        <w:rPr>
          <w:rFonts w:eastAsia="Andale Sans UI" w:cs="Times New Roman"/>
          <w:kern w:val="1"/>
          <w:szCs w:val="24"/>
        </w:rPr>
        <w:t>служители</w:t>
      </w:r>
      <w:r w:rsidR="00A357A8" w:rsidRPr="00FF31D4">
        <w:rPr>
          <w:rFonts w:eastAsia="Andale Sans UI" w:cs="Times New Roman"/>
          <w:kern w:val="1"/>
          <w:szCs w:val="24"/>
        </w:rPr>
        <w:t xml:space="preserve"> </w:t>
      </w:r>
      <w:r w:rsidR="00FF31D4" w:rsidRPr="00FF31D4">
        <w:rPr>
          <w:rFonts w:eastAsia="Andale Sans UI" w:cs="Times New Roman"/>
          <w:kern w:val="1"/>
          <w:szCs w:val="24"/>
        </w:rPr>
        <w:t xml:space="preserve">от  Детска градина „............................“ </w:t>
      </w:r>
      <w:r w:rsidR="00A357A8" w:rsidRPr="00FF31D4">
        <w:rPr>
          <w:rFonts w:eastAsia="Andale Sans UI" w:cs="Times New Roman"/>
          <w:kern w:val="1"/>
          <w:szCs w:val="24"/>
        </w:rPr>
        <w:t>се определят от длъжностното лице по защита на данните.</w:t>
      </w:r>
    </w:p>
    <w:p w:rsidR="005921E1" w:rsidRDefault="00E36327" w:rsidP="005D71A7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E36327">
        <w:rPr>
          <w:rFonts w:eastAsia="Andale Sans UI" w:cs="Times New Roman"/>
          <w:b/>
          <w:kern w:val="1"/>
          <w:szCs w:val="24"/>
        </w:rPr>
        <w:t>/</w:t>
      </w:r>
      <w:r w:rsidR="00801548">
        <w:rPr>
          <w:rFonts w:eastAsia="Andale Sans UI" w:cs="Times New Roman"/>
          <w:b/>
          <w:kern w:val="1"/>
          <w:szCs w:val="24"/>
        </w:rPr>
        <w:t>4</w:t>
      </w:r>
      <w:r w:rsidRPr="00E36327">
        <w:rPr>
          <w:rFonts w:eastAsia="Andale Sans UI" w:cs="Times New Roman"/>
          <w:b/>
          <w:kern w:val="1"/>
          <w:szCs w:val="24"/>
        </w:rPr>
        <w:t>/</w:t>
      </w:r>
      <w:r>
        <w:rPr>
          <w:rFonts w:eastAsia="Andale Sans UI" w:cs="Times New Roman"/>
          <w:kern w:val="1"/>
          <w:szCs w:val="24"/>
        </w:rPr>
        <w:t xml:space="preserve"> Със заповед </w:t>
      </w:r>
      <w:r w:rsidRPr="00343C10">
        <w:rPr>
          <w:rFonts w:eastAsia="Andale Sans UI" w:cs="Times New Roman"/>
          <w:kern w:val="1"/>
          <w:szCs w:val="24"/>
        </w:rPr>
        <w:t xml:space="preserve">на </w:t>
      </w:r>
      <w:r w:rsidR="00CC65DD">
        <w:rPr>
          <w:rFonts w:eastAsia="Andale Sans UI" w:cs="Times New Roman"/>
          <w:kern w:val="1"/>
          <w:szCs w:val="24"/>
        </w:rPr>
        <w:t xml:space="preserve">Директора </w:t>
      </w:r>
      <w:r w:rsidRPr="00343C10">
        <w:rPr>
          <w:rFonts w:eastAsia="Andale Sans UI" w:cs="Times New Roman"/>
          <w:kern w:val="1"/>
          <w:szCs w:val="24"/>
        </w:rPr>
        <w:t xml:space="preserve">на </w:t>
      </w:r>
      <w:r w:rsidR="0061294B" w:rsidRPr="00343C10">
        <w:rPr>
          <w:rFonts w:eastAsia="Andale Sans UI" w:cs="Times New Roman"/>
          <w:kern w:val="1"/>
          <w:szCs w:val="24"/>
        </w:rPr>
        <w:t xml:space="preserve"> </w:t>
      </w:r>
      <w:r w:rsidR="00CC65D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="0061294B">
        <w:rPr>
          <w:rFonts w:eastAsia="Andale Sans UI" w:cs="Times New Roman"/>
          <w:kern w:val="1"/>
          <w:szCs w:val="24"/>
        </w:rPr>
        <w:t xml:space="preserve"> </w:t>
      </w:r>
      <w:r>
        <w:rPr>
          <w:rFonts w:eastAsia="Andale Sans UI" w:cs="Times New Roman"/>
          <w:kern w:val="1"/>
          <w:szCs w:val="24"/>
        </w:rPr>
        <w:t xml:space="preserve"> се определя </w:t>
      </w:r>
      <w:r w:rsidR="00B448AE">
        <w:rPr>
          <w:rFonts w:eastAsia="Andale Sans UI" w:cs="Times New Roman"/>
          <w:kern w:val="1"/>
          <w:szCs w:val="24"/>
        </w:rPr>
        <w:t>комисия</w:t>
      </w:r>
      <w:r>
        <w:rPr>
          <w:rFonts w:eastAsia="Andale Sans UI" w:cs="Times New Roman"/>
          <w:kern w:val="1"/>
          <w:szCs w:val="24"/>
        </w:rPr>
        <w:t xml:space="preserve"> от служители, ко</w:t>
      </w:r>
      <w:r w:rsidR="00B448AE">
        <w:rPr>
          <w:rFonts w:eastAsia="Andale Sans UI" w:cs="Times New Roman"/>
          <w:kern w:val="1"/>
          <w:szCs w:val="24"/>
        </w:rPr>
        <w:t>я</w:t>
      </w:r>
      <w:r>
        <w:rPr>
          <w:rFonts w:eastAsia="Andale Sans UI" w:cs="Times New Roman"/>
          <w:kern w:val="1"/>
          <w:szCs w:val="24"/>
        </w:rPr>
        <w:t>то на базата на п</w:t>
      </w:r>
      <w:r w:rsidR="005921E1" w:rsidRPr="005921E1">
        <w:rPr>
          <w:rFonts w:eastAsia="Andale Sans UI" w:cs="Times New Roman"/>
          <w:kern w:val="1"/>
          <w:szCs w:val="24"/>
        </w:rPr>
        <w:t>редставен</w:t>
      </w:r>
      <w:r>
        <w:rPr>
          <w:rFonts w:eastAsia="Andale Sans UI" w:cs="Times New Roman"/>
          <w:kern w:val="1"/>
          <w:szCs w:val="24"/>
        </w:rPr>
        <w:t>ата информация, съгласно ал.3 и ал.4</w:t>
      </w:r>
      <w:r w:rsidR="005921E1" w:rsidRPr="005921E1">
        <w:rPr>
          <w:rFonts w:eastAsia="Andale Sans UI" w:cs="Times New Roman"/>
          <w:kern w:val="1"/>
          <w:szCs w:val="24"/>
        </w:rPr>
        <w:t xml:space="preserve"> </w:t>
      </w:r>
      <w:r>
        <w:rPr>
          <w:rFonts w:eastAsia="Andale Sans UI" w:cs="Times New Roman"/>
          <w:kern w:val="1"/>
          <w:szCs w:val="24"/>
        </w:rPr>
        <w:t>изготвят оценка на въздействието.</w:t>
      </w:r>
    </w:p>
    <w:p w:rsidR="00E36327" w:rsidRDefault="00E36327" w:rsidP="00BF34EA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E36327">
        <w:rPr>
          <w:rFonts w:eastAsia="Andale Sans UI" w:cs="Times New Roman"/>
          <w:b/>
          <w:kern w:val="1"/>
          <w:szCs w:val="24"/>
        </w:rPr>
        <w:t>/</w:t>
      </w:r>
      <w:r w:rsidR="00801548">
        <w:rPr>
          <w:rFonts w:eastAsia="Andale Sans UI" w:cs="Times New Roman"/>
          <w:b/>
          <w:kern w:val="1"/>
          <w:szCs w:val="24"/>
        </w:rPr>
        <w:t>5</w:t>
      </w:r>
      <w:r w:rsidRPr="00E36327">
        <w:rPr>
          <w:rFonts w:eastAsia="Andale Sans UI" w:cs="Times New Roman"/>
          <w:b/>
          <w:kern w:val="1"/>
          <w:szCs w:val="24"/>
        </w:rPr>
        <w:t>/</w:t>
      </w:r>
      <w:r>
        <w:rPr>
          <w:rFonts w:eastAsia="Andale Sans UI" w:cs="Times New Roman"/>
          <w:kern w:val="1"/>
          <w:szCs w:val="24"/>
        </w:rPr>
        <w:t xml:space="preserve"> </w:t>
      </w:r>
      <w:r w:rsidR="00B448AE">
        <w:rPr>
          <w:rFonts w:eastAsia="Andale Sans UI" w:cs="Times New Roman"/>
          <w:kern w:val="1"/>
          <w:szCs w:val="24"/>
        </w:rPr>
        <w:t xml:space="preserve">Комисията </w:t>
      </w:r>
      <w:r>
        <w:rPr>
          <w:rFonts w:eastAsia="Andale Sans UI" w:cs="Times New Roman"/>
          <w:kern w:val="1"/>
          <w:szCs w:val="24"/>
        </w:rPr>
        <w:t xml:space="preserve">по ал. </w:t>
      </w:r>
      <w:r w:rsidR="002D27A5">
        <w:rPr>
          <w:rFonts w:eastAsia="Andale Sans UI" w:cs="Times New Roman"/>
          <w:kern w:val="1"/>
          <w:szCs w:val="24"/>
        </w:rPr>
        <w:t>4</w:t>
      </w:r>
      <w:r>
        <w:rPr>
          <w:rFonts w:eastAsia="Andale Sans UI" w:cs="Times New Roman"/>
          <w:kern w:val="1"/>
          <w:szCs w:val="24"/>
        </w:rPr>
        <w:t xml:space="preserve"> работи под ръководството на длъжностното лице по защита на данните в </w:t>
      </w:r>
      <w:r w:rsidR="0061294B">
        <w:rPr>
          <w:rFonts w:eastAsia="Andale Sans UI" w:cs="Times New Roman"/>
          <w:kern w:val="1"/>
          <w:szCs w:val="24"/>
        </w:rPr>
        <w:t xml:space="preserve"> </w:t>
      </w:r>
      <w:r w:rsidR="00CC65D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="00655B64">
        <w:rPr>
          <w:rFonts w:eastAsia="Andale Sans UI" w:cs="Times New Roman"/>
          <w:kern w:val="1"/>
          <w:szCs w:val="24"/>
        </w:rPr>
        <w:t xml:space="preserve">, което прави оценка дали </w:t>
      </w:r>
      <w:r w:rsidR="000C471F">
        <w:rPr>
          <w:rFonts w:eastAsia="Andale Sans UI" w:cs="Times New Roman"/>
          <w:kern w:val="1"/>
          <w:szCs w:val="24"/>
        </w:rPr>
        <w:t>О</w:t>
      </w:r>
      <w:r w:rsidR="00655B64">
        <w:rPr>
          <w:rFonts w:eastAsia="Andale Sans UI" w:cs="Times New Roman"/>
          <w:kern w:val="1"/>
          <w:szCs w:val="24"/>
        </w:rPr>
        <w:t xml:space="preserve">ВЗД </w:t>
      </w:r>
      <w:r w:rsidR="00655B64" w:rsidRPr="00655B64">
        <w:rPr>
          <w:rFonts w:eastAsia="Andale Sans UI" w:cs="Times New Roman"/>
          <w:kern w:val="1"/>
          <w:szCs w:val="24"/>
        </w:rPr>
        <w:t xml:space="preserve"> </w:t>
      </w:r>
      <w:r w:rsidR="00AD4A7B">
        <w:rPr>
          <w:rFonts w:eastAsia="Andale Sans UI" w:cs="Times New Roman"/>
          <w:kern w:val="1"/>
          <w:szCs w:val="24"/>
        </w:rPr>
        <w:t xml:space="preserve">е </w:t>
      </w:r>
      <w:r w:rsidR="00655B64" w:rsidRPr="00655B64">
        <w:rPr>
          <w:rFonts w:eastAsia="Andale Sans UI" w:cs="Times New Roman"/>
          <w:kern w:val="1"/>
          <w:szCs w:val="24"/>
        </w:rPr>
        <w:t>направена правилно и дали заключенията от нея показват спазване на</w:t>
      </w:r>
      <w:r w:rsidR="000C471F">
        <w:rPr>
          <w:rFonts w:eastAsia="Andale Sans UI" w:cs="Times New Roman"/>
          <w:kern w:val="1"/>
          <w:szCs w:val="24"/>
        </w:rPr>
        <w:t xml:space="preserve"> законодателството за защита на личните данни</w:t>
      </w:r>
      <w:r>
        <w:rPr>
          <w:rFonts w:eastAsia="Andale Sans UI" w:cs="Times New Roman"/>
          <w:kern w:val="1"/>
          <w:szCs w:val="24"/>
        </w:rPr>
        <w:t>.</w:t>
      </w:r>
    </w:p>
    <w:p w:rsidR="00CC65DD" w:rsidRPr="005921E1" w:rsidRDefault="00CC65DD" w:rsidP="00BF34EA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</w:p>
    <w:p w:rsidR="00CC53A5" w:rsidRDefault="003B24DC" w:rsidP="00BF34EA">
      <w:pPr>
        <w:keepNext/>
        <w:keepLines/>
        <w:numPr>
          <w:ilvl w:val="0"/>
          <w:numId w:val="2"/>
        </w:numPr>
        <w:spacing w:after="0"/>
        <w:jc w:val="center"/>
        <w:outlineLvl w:val="0"/>
        <w:rPr>
          <w:rFonts w:eastAsia="Andale Sans UI" w:cs="Times New Roman"/>
          <w:b/>
          <w:kern w:val="1"/>
          <w:szCs w:val="24"/>
        </w:rPr>
      </w:pPr>
      <w:r w:rsidRPr="003B24DC">
        <w:rPr>
          <w:rFonts w:eastAsia="Andale Sans UI" w:cs="Times New Roman"/>
          <w:b/>
          <w:kern w:val="1"/>
          <w:szCs w:val="24"/>
        </w:rPr>
        <w:t>ОСОБЕНИ СЛУЧАИ.</w:t>
      </w:r>
    </w:p>
    <w:p w:rsidR="00D975B0" w:rsidRPr="003B24DC" w:rsidRDefault="00D975B0" w:rsidP="00BF34EA">
      <w:pPr>
        <w:spacing w:after="0"/>
      </w:pPr>
    </w:p>
    <w:p w:rsidR="005921E1" w:rsidRPr="005921E1" w:rsidRDefault="003B24DC" w:rsidP="00BF34EA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3B24DC">
        <w:rPr>
          <w:rFonts w:eastAsia="Andale Sans UI" w:cs="Times New Roman"/>
          <w:b/>
          <w:kern w:val="1"/>
          <w:szCs w:val="24"/>
        </w:rPr>
        <w:t>Чл.11. /1/</w:t>
      </w:r>
      <w:r>
        <w:rPr>
          <w:rFonts w:eastAsia="Andale Sans UI" w:cs="Times New Roman"/>
          <w:kern w:val="1"/>
          <w:szCs w:val="24"/>
        </w:rPr>
        <w:t xml:space="preserve"> </w:t>
      </w:r>
      <w:r w:rsidR="005921E1" w:rsidRPr="005921E1">
        <w:rPr>
          <w:rFonts w:eastAsia="Andale Sans UI" w:cs="Times New Roman"/>
          <w:kern w:val="1"/>
          <w:szCs w:val="24"/>
        </w:rPr>
        <w:t xml:space="preserve">При извършването на ОВЗД следва да бъдат съобразени </w:t>
      </w:r>
      <w:r w:rsidR="00B6035A">
        <w:rPr>
          <w:rFonts w:eastAsia="Andale Sans UI" w:cs="Times New Roman"/>
          <w:kern w:val="1"/>
          <w:szCs w:val="24"/>
        </w:rPr>
        <w:t xml:space="preserve">няколко </w:t>
      </w:r>
      <w:r w:rsidR="005921E1" w:rsidRPr="005921E1">
        <w:rPr>
          <w:rFonts w:eastAsia="Andale Sans UI" w:cs="Times New Roman"/>
          <w:kern w:val="1"/>
          <w:szCs w:val="24"/>
        </w:rPr>
        <w:t>особени</w:t>
      </w:r>
      <w:r>
        <w:rPr>
          <w:rFonts w:eastAsia="Andale Sans UI" w:cs="Times New Roman"/>
          <w:kern w:val="1"/>
          <w:szCs w:val="24"/>
        </w:rPr>
        <w:t xml:space="preserve"> случаи на обработка на</w:t>
      </w:r>
      <w:r w:rsidR="00D24D25">
        <w:rPr>
          <w:rFonts w:eastAsia="Andale Sans UI" w:cs="Times New Roman"/>
          <w:kern w:val="1"/>
          <w:szCs w:val="24"/>
        </w:rPr>
        <w:t xml:space="preserve"> </w:t>
      </w:r>
      <w:r>
        <w:rPr>
          <w:rFonts w:eastAsia="Andale Sans UI" w:cs="Times New Roman"/>
          <w:kern w:val="1"/>
          <w:szCs w:val="24"/>
        </w:rPr>
        <w:t>лични данни</w:t>
      </w:r>
      <w:r w:rsidR="00973EC2">
        <w:rPr>
          <w:rFonts w:eastAsia="Andale Sans UI" w:cs="Times New Roman"/>
          <w:kern w:val="1"/>
          <w:szCs w:val="24"/>
        </w:rPr>
        <w:t xml:space="preserve">, като </w:t>
      </w:r>
      <w:r w:rsidR="00973EC2" w:rsidRPr="00973EC2">
        <w:rPr>
          <w:rFonts w:eastAsia="Andale Sans UI" w:cs="Times New Roman"/>
          <w:kern w:val="1"/>
          <w:szCs w:val="24"/>
        </w:rPr>
        <w:t>при необходимост може да се  потърси съвет от независими експерти.</w:t>
      </w:r>
    </w:p>
    <w:p w:rsidR="005921E1" w:rsidRPr="003B24DC" w:rsidRDefault="003B24DC" w:rsidP="00367CE1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3B24DC">
        <w:rPr>
          <w:rFonts w:eastAsia="Andale Sans UI" w:cs="Times New Roman"/>
          <w:b/>
          <w:kern w:val="1"/>
          <w:szCs w:val="24"/>
        </w:rPr>
        <w:t>/2/</w:t>
      </w:r>
      <w:r>
        <w:rPr>
          <w:rFonts w:eastAsia="Andale Sans UI" w:cs="Times New Roman"/>
          <w:kern w:val="1"/>
          <w:szCs w:val="24"/>
        </w:rPr>
        <w:t xml:space="preserve"> В случаите</w:t>
      </w:r>
      <w:r w:rsidR="00D24D25">
        <w:rPr>
          <w:rFonts w:eastAsia="Andale Sans UI" w:cs="Times New Roman"/>
          <w:kern w:val="1"/>
          <w:szCs w:val="24"/>
        </w:rPr>
        <w:t>,</w:t>
      </w:r>
      <w:r>
        <w:rPr>
          <w:rFonts w:eastAsia="Andale Sans UI" w:cs="Times New Roman"/>
          <w:kern w:val="1"/>
          <w:szCs w:val="24"/>
        </w:rPr>
        <w:t xml:space="preserve"> к</w:t>
      </w:r>
      <w:r w:rsidR="005921E1" w:rsidRPr="005921E1">
        <w:rPr>
          <w:rFonts w:eastAsia="Andale Sans UI" w:cs="Times New Roman"/>
          <w:kern w:val="1"/>
          <w:szCs w:val="24"/>
        </w:rPr>
        <w:t>огато няколко процеса са сходни по отношение на обстоятелствата и представения риск (например, когато се използва подобна технология за събиране на същите данни за същите цели), една ОВЗД може да оцени всички тези процеси</w:t>
      </w:r>
      <w:r w:rsidR="00A40B11">
        <w:rPr>
          <w:rFonts w:eastAsia="Andale Sans UI" w:cs="Times New Roman"/>
          <w:kern w:val="1"/>
          <w:szCs w:val="24"/>
        </w:rPr>
        <w:t xml:space="preserve">. </w:t>
      </w:r>
    </w:p>
    <w:p w:rsidR="005921E1" w:rsidRPr="003B24DC" w:rsidRDefault="003B24DC" w:rsidP="00367CE1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3B24DC">
        <w:rPr>
          <w:rFonts w:eastAsia="Andale Sans UI" w:cs="Times New Roman"/>
          <w:b/>
          <w:kern w:val="1"/>
          <w:szCs w:val="24"/>
        </w:rPr>
        <w:t>/3/</w:t>
      </w:r>
      <w:r>
        <w:rPr>
          <w:rFonts w:eastAsia="Andale Sans UI" w:cs="Times New Roman"/>
          <w:kern w:val="1"/>
          <w:szCs w:val="24"/>
        </w:rPr>
        <w:t xml:space="preserve"> В случаите когато </w:t>
      </w:r>
      <w:r w:rsidR="00CC65D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="0061294B">
        <w:rPr>
          <w:rFonts w:eastAsia="Andale Sans UI" w:cs="Times New Roman"/>
          <w:kern w:val="1"/>
          <w:szCs w:val="24"/>
        </w:rPr>
        <w:t xml:space="preserve"> </w:t>
      </w:r>
      <w:r w:rsidR="005921E1" w:rsidRPr="005921E1">
        <w:rPr>
          <w:rFonts w:eastAsia="Andale Sans UI" w:cs="Times New Roman"/>
          <w:kern w:val="1"/>
          <w:szCs w:val="24"/>
        </w:rPr>
        <w:t>планира да извършва обработка на лични данни в сътрудничество с един или повече други администратори на данни като съвместни администратори, трябва да се определят съответните си задължения във връзка с ОВЗД</w:t>
      </w:r>
      <w:r w:rsidR="00A40B11">
        <w:rPr>
          <w:rFonts w:eastAsia="Andale Sans UI" w:cs="Times New Roman"/>
          <w:kern w:val="1"/>
          <w:szCs w:val="24"/>
        </w:rPr>
        <w:t>.</w:t>
      </w:r>
    </w:p>
    <w:p w:rsidR="005921E1" w:rsidRPr="003B24DC" w:rsidRDefault="003B24DC" w:rsidP="0059620D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3B24DC">
        <w:rPr>
          <w:rFonts w:eastAsia="Andale Sans UI" w:cs="Times New Roman"/>
          <w:b/>
          <w:kern w:val="1"/>
          <w:szCs w:val="24"/>
        </w:rPr>
        <w:t>/4/</w:t>
      </w:r>
      <w:r>
        <w:rPr>
          <w:rFonts w:eastAsia="Andale Sans UI" w:cs="Times New Roman"/>
          <w:kern w:val="1"/>
          <w:szCs w:val="24"/>
        </w:rPr>
        <w:t xml:space="preserve"> В случаите когато </w:t>
      </w:r>
      <w:r w:rsidR="005921E1" w:rsidRPr="005921E1">
        <w:rPr>
          <w:rFonts w:eastAsia="Andale Sans UI" w:cs="Times New Roman"/>
          <w:kern w:val="1"/>
          <w:szCs w:val="24"/>
        </w:rPr>
        <w:t xml:space="preserve">обработката ще се извършва изцяло или частично от </w:t>
      </w:r>
      <w:r w:rsidR="00F17AE9">
        <w:rPr>
          <w:rFonts w:eastAsia="Andale Sans UI" w:cs="Times New Roman"/>
          <w:kern w:val="1"/>
          <w:szCs w:val="24"/>
        </w:rPr>
        <w:t xml:space="preserve"> </w:t>
      </w:r>
      <w:r w:rsidR="005921E1" w:rsidRPr="005921E1">
        <w:rPr>
          <w:rFonts w:eastAsia="Andale Sans UI" w:cs="Times New Roman"/>
          <w:kern w:val="1"/>
          <w:szCs w:val="24"/>
        </w:rPr>
        <w:t xml:space="preserve">обработващи, </w:t>
      </w:r>
      <w:r w:rsidR="00CC65D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="0061294B">
        <w:rPr>
          <w:rFonts w:eastAsia="Andale Sans UI" w:cs="Times New Roman"/>
          <w:kern w:val="1"/>
          <w:szCs w:val="24"/>
        </w:rPr>
        <w:t xml:space="preserve"> </w:t>
      </w:r>
      <w:r w:rsidR="005921E1" w:rsidRPr="005921E1">
        <w:rPr>
          <w:rFonts w:eastAsia="Andale Sans UI" w:cs="Times New Roman"/>
          <w:kern w:val="1"/>
          <w:szCs w:val="24"/>
        </w:rPr>
        <w:t>осигур</w:t>
      </w:r>
      <w:r w:rsidR="00BF34EA">
        <w:rPr>
          <w:rFonts w:eastAsia="Andale Sans UI" w:cs="Times New Roman"/>
          <w:kern w:val="1"/>
          <w:szCs w:val="24"/>
        </w:rPr>
        <w:t>ява</w:t>
      </w:r>
      <w:r w:rsidR="005921E1" w:rsidRPr="005921E1">
        <w:rPr>
          <w:rFonts w:eastAsia="Andale Sans UI" w:cs="Times New Roman"/>
          <w:kern w:val="1"/>
          <w:szCs w:val="24"/>
        </w:rPr>
        <w:t xml:space="preserve"> необходимото съдействие от тези обработващи при извършването на ОВЗД</w:t>
      </w:r>
      <w:r w:rsidR="00A40B11">
        <w:rPr>
          <w:rFonts w:eastAsia="Andale Sans UI" w:cs="Times New Roman"/>
          <w:kern w:val="1"/>
          <w:szCs w:val="24"/>
        </w:rPr>
        <w:t>.</w:t>
      </w:r>
    </w:p>
    <w:p w:rsidR="003B24DC" w:rsidRDefault="003B24DC" w:rsidP="003B24DC">
      <w:pPr>
        <w:widowControl w:val="0"/>
        <w:suppressAutoHyphens/>
        <w:spacing w:after="0"/>
        <w:ind w:left="706" w:firstLine="0"/>
        <w:rPr>
          <w:rFonts w:eastAsia="Andale Sans UI" w:cs="Times New Roman"/>
          <w:kern w:val="1"/>
          <w:szCs w:val="24"/>
        </w:rPr>
      </w:pPr>
      <w:r w:rsidRPr="003B24DC">
        <w:rPr>
          <w:rFonts w:eastAsia="Andale Sans UI" w:cs="Times New Roman"/>
          <w:b/>
          <w:kern w:val="1"/>
          <w:szCs w:val="24"/>
        </w:rPr>
        <w:t>/5/</w:t>
      </w:r>
      <w:r>
        <w:rPr>
          <w:rFonts w:eastAsia="Andale Sans UI" w:cs="Times New Roman"/>
          <w:kern w:val="1"/>
          <w:szCs w:val="24"/>
        </w:rPr>
        <w:t xml:space="preserve"> В случаите на</w:t>
      </w:r>
      <w:r w:rsidR="005921E1" w:rsidRPr="005921E1">
        <w:rPr>
          <w:rFonts w:eastAsia="Andale Sans UI" w:cs="Times New Roman"/>
          <w:kern w:val="1"/>
          <w:szCs w:val="24"/>
        </w:rPr>
        <w:t xml:space="preserve"> внедряване на нов технологичен продукт, като например нова </w:t>
      </w:r>
    </w:p>
    <w:p w:rsidR="00973EC2" w:rsidRDefault="005921E1" w:rsidP="003B24DC">
      <w:pPr>
        <w:widowControl w:val="0"/>
        <w:suppressAutoHyphens/>
        <w:spacing w:after="0"/>
        <w:ind w:firstLine="0"/>
        <w:rPr>
          <w:rFonts w:eastAsia="Andale Sans UI" w:cs="Times New Roman"/>
          <w:kern w:val="1"/>
          <w:szCs w:val="24"/>
        </w:rPr>
      </w:pPr>
      <w:r w:rsidRPr="005921E1">
        <w:rPr>
          <w:rFonts w:eastAsia="Andale Sans UI" w:cs="Times New Roman"/>
          <w:kern w:val="1"/>
          <w:szCs w:val="24"/>
        </w:rPr>
        <w:t xml:space="preserve">програма или приложение за обработка на данни, </w:t>
      </w:r>
      <w:r w:rsidR="00CC65D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="0061294B">
        <w:rPr>
          <w:rFonts w:eastAsia="Andale Sans UI" w:cs="Times New Roman"/>
          <w:kern w:val="1"/>
          <w:szCs w:val="24"/>
        </w:rPr>
        <w:t xml:space="preserve"> </w:t>
      </w:r>
      <w:r w:rsidRPr="005921E1">
        <w:rPr>
          <w:rFonts w:eastAsia="Andale Sans UI" w:cs="Times New Roman"/>
          <w:kern w:val="1"/>
          <w:szCs w:val="24"/>
        </w:rPr>
        <w:t>иска от доставчика копие от ОВЗД, извършена от доставчика</w:t>
      </w:r>
      <w:r w:rsidR="00A40B11">
        <w:rPr>
          <w:rFonts w:eastAsia="Andale Sans UI" w:cs="Times New Roman"/>
          <w:kern w:val="1"/>
          <w:szCs w:val="24"/>
        </w:rPr>
        <w:t>.</w:t>
      </w:r>
    </w:p>
    <w:p w:rsidR="00D975B0" w:rsidRPr="003B24DC" w:rsidRDefault="00D975B0" w:rsidP="003B24DC">
      <w:pPr>
        <w:widowControl w:val="0"/>
        <w:suppressAutoHyphens/>
        <w:spacing w:after="0"/>
        <w:ind w:firstLine="0"/>
        <w:rPr>
          <w:rFonts w:eastAsia="Andale Sans UI" w:cs="Times New Roman"/>
          <w:kern w:val="1"/>
          <w:szCs w:val="24"/>
        </w:rPr>
      </w:pPr>
    </w:p>
    <w:p w:rsidR="00CF2ECF" w:rsidRDefault="00CF2ECF" w:rsidP="00BF34EA">
      <w:pPr>
        <w:keepNext/>
        <w:keepLines/>
        <w:numPr>
          <w:ilvl w:val="0"/>
          <w:numId w:val="2"/>
        </w:numPr>
        <w:spacing w:after="0"/>
        <w:jc w:val="center"/>
        <w:outlineLvl w:val="0"/>
        <w:rPr>
          <w:rFonts w:eastAsia="Andale Sans UI" w:cs="Times New Roman"/>
          <w:b/>
          <w:kern w:val="1"/>
          <w:szCs w:val="24"/>
        </w:rPr>
      </w:pPr>
      <w:r w:rsidRPr="0023033F">
        <w:rPr>
          <w:rFonts w:eastAsiaTheme="majorEastAsia" w:cstheme="majorBidi"/>
          <w:b/>
          <w:szCs w:val="32"/>
        </w:rPr>
        <w:t>ОТГОВОРНИ</w:t>
      </w:r>
      <w:r>
        <w:rPr>
          <w:rFonts w:eastAsia="Andale Sans UI" w:cs="Times New Roman"/>
          <w:b/>
          <w:kern w:val="1"/>
          <w:szCs w:val="24"/>
        </w:rPr>
        <w:t xml:space="preserve"> ЛИЦА И КОНСУЛТИРАНЕ С НАДЗОРНИЯ ОРГАН. </w:t>
      </w:r>
    </w:p>
    <w:p w:rsidR="00D975B0" w:rsidRPr="003B24DC" w:rsidRDefault="00D975B0" w:rsidP="00BF34EA">
      <w:pPr>
        <w:spacing w:after="0"/>
      </w:pPr>
    </w:p>
    <w:p w:rsidR="005921E1" w:rsidRDefault="00D77A55" w:rsidP="00BF34EA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F34EA">
        <w:rPr>
          <w:rFonts w:eastAsia="Andale Sans UI" w:cs="Times New Roman"/>
          <w:b/>
          <w:kern w:val="1"/>
          <w:szCs w:val="24"/>
        </w:rPr>
        <w:t>Чл.12.</w:t>
      </w:r>
      <w:r w:rsidRPr="00D975B0">
        <w:rPr>
          <w:rFonts w:eastAsia="Andale Sans UI" w:cs="Times New Roman"/>
          <w:kern w:val="1"/>
          <w:szCs w:val="24"/>
        </w:rPr>
        <w:t xml:space="preserve">  </w:t>
      </w:r>
      <w:r w:rsidR="00B448AE">
        <w:rPr>
          <w:rFonts w:eastAsia="Andale Sans UI" w:cs="Times New Roman"/>
          <w:kern w:val="1"/>
          <w:szCs w:val="24"/>
        </w:rPr>
        <w:t xml:space="preserve">Комисията </w:t>
      </w:r>
      <w:r w:rsidRPr="00D975B0">
        <w:rPr>
          <w:rFonts w:eastAsia="Andale Sans UI" w:cs="Times New Roman"/>
          <w:kern w:val="1"/>
          <w:szCs w:val="24"/>
        </w:rPr>
        <w:t>по чл.10, ал.</w:t>
      </w:r>
      <w:r w:rsidR="002D27A5" w:rsidRPr="00D975B0">
        <w:rPr>
          <w:rFonts w:eastAsia="Andale Sans UI" w:cs="Times New Roman"/>
          <w:kern w:val="1"/>
          <w:szCs w:val="24"/>
        </w:rPr>
        <w:t>4</w:t>
      </w:r>
      <w:r w:rsidRPr="00D975B0">
        <w:rPr>
          <w:rFonts w:eastAsia="Andale Sans UI" w:cs="Times New Roman"/>
          <w:kern w:val="1"/>
          <w:szCs w:val="24"/>
        </w:rPr>
        <w:t xml:space="preserve"> </w:t>
      </w:r>
      <w:r w:rsidR="005921E1" w:rsidRPr="005921E1">
        <w:rPr>
          <w:rFonts w:eastAsia="Andale Sans UI" w:cs="Times New Roman"/>
          <w:kern w:val="1"/>
          <w:szCs w:val="24"/>
        </w:rPr>
        <w:t xml:space="preserve">отговаря за </w:t>
      </w:r>
      <w:r>
        <w:rPr>
          <w:rFonts w:eastAsia="Andale Sans UI" w:cs="Times New Roman"/>
          <w:kern w:val="1"/>
          <w:szCs w:val="24"/>
        </w:rPr>
        <w:t xml:space="preserve">провеждането </w:t>
      </w:r>
      <w:r w:rsidR="005921E1" w:rsidRPr="005921E1">
        <w:rPr>
          <w:rFonts w:eastAsia="Andale Sans UI" w:cs="Times New Roman"/>
          <w:kern w:val="1"/>
          <w:szCs w:val="24"/>
        </w:rPr>
        <w:t>на ОВЗД.</w:t>
      </w:r>
    </w:p>
    <w:p w:rsidR="00010989" w:rsidRDefault="00010989" w:rsidP="00BF34EA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F34EA">
        <w:rPr>
          <w:rFonts w:eastAsia="Andale Sans UI" w:cs="Times New Roman"/>
          <w:b/>
          <w:kern w:val="1"/>
          <w:szCs w:val="24"/>
        </w:rPr>
        <w:t>Чл.13. /1/</w:t>
      </w:r>
      <w:r>
        <w:rPr>
          <w:rFonts w:eastAsia="Andale Sans UI" w:cs="Times New Roman"/>
          <w:kern w:val="1"/>
          <w:szCs w:val="24"/>
        </w:rPr>
        <w:t xml:space="preserve"> </w:t>
      </w:r>
      <w:r w:rsidR="005921E1" w:rsidRPr="005921E1">
        <w:rPr>
          <w:rFonts w:eastAsia="Andale Sans UI" w:cs="Times New Roman"/>
          <w:kern w:val="1"/>
          <w:szCs w:val="24"/>
        </w:rPr>
        <w:t xml:space="preserve">Когато процесът остава „високорисков“ (т.е. когато остатъчните рискове са високи), </w:t>
      </w:r>
      <w:r w:rsidR="0061294B">
        <w:rPr>
          <w:rFonts w:eastAsia="Andale Sans UI" w:cs="Times New Roman"/>
          <w:kern w:val="1"/>
          <w:szCs w:val="24"/>
        </w:rPr>
        <w:t xml:space="preserve"> </w:t>
      </w:r>
      <w:r w:rsidR="00CC65D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="0061294B">
        <w:rPr>
          <w:rFonts w:eastAsia="Andale Sans UI" w:cs="Times New Roman"/>
          <w:kern w:val="1"/>
          <w:szCs w:val="24"/>
        </w:rPr>
        <w:t xml:space="preserve"> </w:t>
      </w:r>
      <w:r>
        <w:rPr>
          <w:rFonts w:eastAsia="Andale Sans UI" w:cs="Times New Roman"/>
          <w:kern w:val="1"/>
          <w:szCs w:val="24"/>
        </w:rPr>
        <w:t xml:space="preserve"> </w:t>
      </w:r>
      <w:r w:rsidR="005921E1" w:rsidRPr="005921E1">
        <w:rPr>
          <w:rFonts w:eastAsia="Andale Sans UI" w:cs="Times New Roman"/>
          <w:kern w:val="1"/>
          <w:szCs w:val="24"/>
        </w:rPr>
        <w:t xml:space="preserve">извършва предварителна консултация с Комисията за защита на личните данни. </w:t>
      </w:r>
    </w:p>
    <w:p w:rsidR="005921E1" w:rsidRPr="005921E1" w:rsidRDefault="00010989" w:rsidP="00010989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F34EA">
        <w:rPr>
          <w:rFonts w:eastAsia="Andale Sans UI" w:cs="Times New Roman"/>
          <w:b/>
          <w:kern w:val="1"/>
          <w:szCs w:val="24"/>
        </w:rPr>
        <w:t>/2/</w:t>
      </w:r>
      <w:r>
        <w:rPr>
          <w:rFonts w:eastAsia="Andale Sans UI" w:cs="Times New Roman"/>
          <w:kern w:val="1"/>
          <w:szCs w:val="24"/>
        </w:rPr>
        <w:t xml:space="preserve"> Н</w:t>
      </w:r>
      <w:r w:rsidR="005921E1" w:rsidRPr="005921E1">
        <w:rPr>
          <w:rFonts w:eastAsia="Andale Sans UI" w:cs="Times New Roman"/>
          <w:kern w:val="1"/>
          <w:szCs w:val="24"/>
        </w:rPr>
        <w:t>е се допуска обработване на лични данни, обхванати от съответната ОВЗД, до приключване на консултацията.</w:t>
      </w:r>
    </w:p>
    <w:p w:rsidR="005921E1" w:rsidRPr="005921E1" w:rsidRDefault="00010989" w:rsidP="00010989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F34EA">
        <w:rPr>
          <w:rFonts w:eastAsia="Andale Sans UI" w:cs="Times New Roman"/>
          <w:b/>
          <w:kern w:val="1"/>
          <w:szCs w:val="24"/>
        </w:rPr>
        <w:t>/3/</w:t>
      </w:r>
      <w:r>
        <w:rPr>
          <w:rFonts w:eastAsia="Andale Sans UI" w:cs="Times New Roman"/>
          <w:kern w:val="1"/>
          <w:szCs w:val="24"/>
        </w:rPr>
        <w:t xml:space="preserve"> За целите на консултирането </w:t>
      </w:r>
      <w:r w:rsidR="00CC65D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="0061294B">
        <w:rPr>
          <w:rFonts w:eastAsia="Andale Sans UI" w:cs="Times New Roman"/>
          <w:kern w:val="1"/>
          <w:szCs w:val="24"/>
        </w:rPr>
        <w:t xml:space="preserve"> </w:t>
      </w:r>
      <w:r>
        <w:rPr>
          <w:rFonts w:eastAsia="Andale Sans UI" w:cs="Times New Roman"/>
          <w:kern w:val="1"/>
          <w:szCs w:val="24"/>
        </w:rPr>
        <w:t xml:space="preserve"> предоставя на </w:t>
      </w:r>
      <w:r w:rsidR="005921E1" w:rsidRPr="005921E1">
        <w:rPr>
          <w:rFonts w:eastAsia="Andale Sans UI" w:cs="Times New Roman"/>
          <w:kern w:val="1"/>
          <w:szCs w:val="24"/>
        </w:rPr>
        <w:t>КЗЛД минимум следната информация:</w:t>
      </w:r>
    </w:p>
    <w:p w:rsidR="005921E1" w:rsidRPr="005921E1" w:rsidRDefault="00010989" w:rsidP="00010989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>а</w:t>
      </w:r>
      <w:r w:rsidRPr="00D975B0">
        <w:rPr>
          <w:rFonts w:eastAsia="Andale Sans UI" w:cs="Times New Roman"/>
          <w:kern w:val="1"/>
          <w:szCs w:val="24"/>
        </w:rPr>
        <w:t>)</w:t>
      </w:r>
      <w:r>
        <w:rPr>
          <w:rFonts w:eastAsia="Andale Sans UI" w:cs="Times New Roman"/>
          <w:kern w:val="1"/>
          <w:szCs w:val="24"/>
        </w:rPr>
        <w:t xml:space="preserve"> </w:t>
      </w:r>
      <w:r w:rsidR="005921E1" w:rsidRPr="005921E1">
        <w:rPr>
          <w:rFonts w:eastAsia="Andale Sans UI" w:cs="Times New Roman"/>
          <w:kern w:val="1"/>
          <w:szCs w:val="24"/>
        </w:rPr>
        <w:t>съответните отговорности на администратора, съвместните администратори и обработващите, участващи в обработката</w:t>
      </w:r>
      <w:r>
        <w:rPr>
          <w:rFonts w:eastAsia="Andale Sans UI" w:cs="Times New Roman"/>
          <w:kern w:val="1"/>
          <w:szCs w:val="24"/>
        </w:rPr>
        <w:t>, ако има такива</w:t>
      </w:r>
      <w:r w:rsidR="005921E1" w:rsidRPr="005921E1">
        <w:rPr>
          <w:rFonts w:eastAsia="Andale Sans UI" w:cs="Times New Roman"/>
          <w:kern w:val="1"/>
          <w:szCs w:val="24"/>
        </w:rPr>
        <w:t>;</w:t>
      </w:r>
    </w:p>
    <w:p w:rsidR="005921E1" w:rsidRPr="005921E1" w:rsidRDefault="00010989" w:rsidP="00010989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>б</w:t>
      </w:r>
      <w:r w:rsidRPr="00D975B0">
        <w:rPr>
          <w:rFonts w:eastAsia="Andale Sans UI" w:cs="Times New Roman"/>
          <w:kern w:val="1"/>
          <w:szCs w:val="24"/>
        </w:rPr>
        <w:t>)</w:t>
      </w:r>
      <w:r>
        <w:rPr>
          <w:rFonts w:eastAsia="Andale Sans UI" w:cs="Times New Roman"/>
          <w:kern w:val="1"/>
          <w:szCs w:val="24"/>
        </w:rPr>
        <w:t xml:space="preserve"> </w:t>
      </w:r>
      <w:r w:rsidR="005921E1" w:rsidRPr="005921E1">
        <w:rPr>
          <w:rFonts w:eastAsia="Andale Sans UI" w:cs="Times New Roman"/>
          <w:kern w:val="1"/>
          <w:szCs w:val="24"/>
        </w:rPr>
        <w:t>целите и средствата на планираната обработка;</w:t>
      </w:r>
    </w:p>
    <w:p w:rsidR="005921E1" w:rsidRPr="005921E1" w:rsidRDefault="00010989" w:rsidP="00010989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>в</w:t>
      </w:r>
      <w:r w:rsidRPr="00D975B0">
        <w:rPr>
          <w:rFonts w:eastAsia="Andale Sans UI" w:cs="Times New Roman"/>
          <w:kern w:val="1"/>
          <w:szCs w:val="24"/>
        </w:rPr>
        <w:t>)</w:t>
      </w:r>
      <w:r>
        <w:rPr>
          <w:rFonts w:eastAsia="Andale Sans UI" w:cs="Times New Roman"/>
          <w:kern w:val="1"/>
          <w:szCs w:val="24"/>
        </w:rPr>
        <w:t xml:space="preserve"> </w:t>
      </w:r>
      <w:r w:rsidR="005921E1" w:rsidRPr="005921E1">
        <w:rPr>
          <w:rFonts w:eastAsia="Andale Sans UI" w:cs="Times New Roman"/>
          <w:kern w:val="1"/>
          <w:szCs w:val="24"/>
        </w:rPr>
        <w:t>мерките и предпазните мерки, предвидени за защита на правата и свободите на субектите на данни;</w:t>
      </w:r>
    </w:p>
    <w:p w:rsidR="005921E1" w:rsidRPr="005921E1" w:rsidRDefault="00010989" w:rsidP="00010989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>г</w:t>
      </w:r>
      <w:r w:rsidRPr="00D975B0">
        <w:rPr>
          <w:rFonts w:eastAsia="Andale Sans UI" w:cs="Times New Roman"/>
          <w:kern w:val="1"/>
          <w:szCs w:val="24"/>
        </w:rPr>
        <w:t>)</w:t>
      </w:r>
      <w:r>
        <w:rPr>
          <w:rFonts w:eastAsia="Andale Sans UI" w:cs="Times New Roman"/>
          <w:kern w:val="1"/>
          <w:szCs w:val="24"/>
        </w:rPr>
        <w:t xml:space="preserve"> </w:t>
      </w:r>
      <w:r w:rsidR="005921E1" w:rsidRPr="005921E1">
        <w:rPr>
          <w:rFonts w:eastAsia="Andale Sans UI" w:cs="Times New Roman"/>
          <w:kern w:val="1"/>
          <w:szCs w:val="24"/>
        </w:rPr>
        <w:t>данните за връзка;</w:t>
      </w:r>
    </w:p>
    <w:p w:rsidR="005921E1" w:rsidRPr="005921E1" w:rsidRDefault="00010989" w:rsidP="00010989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>д</w:t>
      </w:r>
      <w:r w:rsidRPr="00D975B0">
        <w:rPr>
          <w:rFonts w:eastAsia="Andale Sans UI" w:cs="Times New Roman"/>
          <w:kern w:val="1"/>
          <w:szCs w:val="24"/>
        </w:rPr>
        <w:t>)</w:t>
      </w:r>
      <w:r>
        <w:rPr>
          <w:rFonts w:eastAsia="Andale Sans UI" w:cs="Times New Roman"/>
          <w:kern w:val="1"/>
          <w:szCs w:val="24"/>
        </w:rPr>
        <w:t xml:space="preserve"> </w:t>
      </w:r>
      <w:r w:rsidR="005921E1" w:rsidRPr="005921E1">
        <w:rPr>
          <w:rFonts w:eastAsia="Andale Sans UI" w:cs="Times New Roman"/>
          <w:kern w:val="1"/>
          <w:szCs w:val="24"/>
        </w:rPr>
        <w:t>копие от завършената ОВЗД; и</w:t>
      </w:r>
    </w:p>
    <w:p w:rsidR="005921E1" w:rsidRDefault="00010989" w:rsidP="00010989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>е</w:t>
      </w:r>
      <w:r w:rsidRPr="00D975B0">
        <w:rPr>
          <w:rFonts w:eastAsia="Andale Sans UI" w:cs="Times New Roman"/>
          <w:kern w:val="1"/>
          <w:szCs w:val="24"/>
        </w:rPr>
        <w:t>)</w:t>
      </w:r>
      <w:r>
        <w:rPr>
          <w:rFonts w:eastAsia="Andale Sans UI" w:cs="Times New Roman"/>
          <w:kern w:val="1"/>
          <w:szCs w:val="24"/>
        </w:rPr>
        <w:t xml:space="preserve"> </w:t>
      </w:r>
      <w:r w:rsidR="005921E1" w:rsidRPr="005921E1">
        <w:rPr>
          <w:rFonts w:eastAsia="Andale Sans UI" w:cs="Times New Roman"/>
          <w:kern w:val="1"/>
          <w:szCs w:val="24"/>
        </w:rPr>
        <w:t>всяка друга информация, поискана от надзорния орган.</w:t>
      </w:r>
    </w:p>
    <w:p w:rsidR="00010989" w:rsidRDefault="00BF34EA" w:rsidP="00010989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F34EA">
        <w:rPr>
          <w:rFonts w:eastAsia="Andale Sans UI" w:cs="Times New Roman"/>
          <w:b/>
          <w:kern w:val="1"/>
          <w:szCs w:val="24"/>
        </w:rPr>
        <w:t>/</w:t>
      </w:r>
      <w:r w:rsidR="00C27E94" w:rsidRPr="00BF34EA">
        <w:rPr>
          <w:rFonts w:eastAsia="Andale Sans UI" w:cs="Times New Roman"/>
          <w:b/>
          <w:kern w:val="1"/>
          <w:szCs w:val="24"/>
        </w:rPr>
        <w:t>4</w:t>
      </w:r>
      <w:r w:rsidRPr="00BF34EA">
        <w:rPr>
          <w:rFonts w:eastAsia="Andale Sans UI" w:cs="Times New Roman"/>
          <w:b/>
          <w:kern w:val="1"/>
          <w:szCs w:val="24"/>
        </w:rPr>
        <w:t>/</w:t>
      </w:r>
      <w:r w:rsidR="00C27E94">
        <w:rPr>
          <w:rFonts w:eastAsia="Andale Sans UI" w:cs="Times New Roman"/>
          <w:kern w:val="1"/>
          <w:szCs w:val="24"/>
        </w:rPr>
        <w:t xml:space="preserve"> </w:t>
      </w:r>
      <w:r>
        <w:rPr>
          <w:rFonts w:eastAsia="Andale Sans UI" w:cs="Times New Roman"/>
          <w:kern w:val="1"/>
          <w:szCs w:val="24"/>
        </w:rPr>
        <w:t>П</w:t>
      </w:r>
      <w:r w:rsidR="00C27E94" w:rsidRPr="005921E1">
        <w:rPr>
          <w:rFonts w:eastAsia="Andale Sans UI" w:cs="Times New Roman"/>
          <w:kern w:val="1"/>
          <w:szCs w:val="24"/>
        </w:rPr>
        <w:t xml:space="preserve">редварителната консултация с Комисията за защита на личните данни </w:t>
      </w:r>
      <w:r w:rsidR="00152E2F">
        <w:rPr>
          <w:rFonts w:eastAsia="Andale Sans UI" w:cs="Times New Roman"/>
          <w:kern w:val="1"/>
          <w:szCs w:val="24"/>
        </w:rPr>
        <w:t xml:space="preserve">се извършва </w:t>
      </w:r>
      <w:r w:rsidR="00C27E94" w:rsidRPr="005921E1">
        <w:rPr>
          <w:rFonts w:eastAsia="Andale Sans UI" w:cs="Times New Roman"/>
          <w:kern w:val="1"/>
          <w:szCs w:val="24"/>
        </w:rPr>
        <w:t>от</w:t>
      </w:r>
      <w:r w:rsidR="00C27E94">
        <w:rPr>
          <w:rFonts w:eastAsia="Andale Sans UI" w:cs="Times New Roman"/>
          <w:kern w:val="1"/>
          <w:szCs w:val="24"/>
        </w:rPr>
        <w:t xml:space="preserve"> длъжностното лице по защита на данните</w:t>
      </w:r>
      <w:r w:rsidR="00C27E94" w:rsidRPr="005921E1">
        <w:rPr>
          <w:rFonts w:eastAsia="Andale Sans UI" w:cs="Times New Roman"/>
          <w:kern w:val="1"/>
          <w:szCs w:val="24"/>
        </w:rPr>
        <w:t>.</w:t>
      </w:r>
    </w:p>
    <w:p w:rsidR="00010989" w:rsidRDefault="00010989" w:rsidP="00010989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</w:p>
    <w:p w:rsidR="00447979" w:rsidRDefault="00447979" w:rsidP="0023033F">
      <w:pPr>
        <w:keepNext/>
        <w:keepLines/>
        <w:numPr>
          <w:ilvl w:val="0"/>
          <w:numId w:val="2"/>
        </w:numPr>
        <w:spacing w:before="240" w:after="0"/>
        <w:jc w:val="center"/>
        <w:outlineLvl w:val="0"/>
        <w:rPr>
          <w:b/>
        </w:rPr>
      </w:pPr>
      <w:r w:rsidRPr="00447979">
        <w:rPr>
          <w:b/>
        </w:rPr>
        <w:t>ПРЕХОДНИ И ЗАКЛЮЧИТЕЛНИ РАЗПОРЕДБИ</w:t>
      </w:r>
      <w:r w:rsidR="005120B2">
        <w:rPr>
          <w:b/>
        </w:rPr>
        <w:t>.</w:t>
      </w:r>
    </w:p>
    <w:p w:rsidR="00D975B0" w:rsidRPr="00447979" w:rsidRDefault="00D975B0" w:rsidP="00D975B0"/>
    <w:p w:rsidR="002D27A5" w:rsidRDefault="00447979" w:rsidP="00643521">
      <w:pPr>
        <w:spacing w:after="0"/>
        <w:ind w:firstLine="709"/>
      </w:pPr>
      <w:r w:rsidRPr="00447979">
        <w:rPr>
          <w:b/>
        </w:rPr>
        <w:t>§. 1</w:t>
      </w:r>
      <w:r w:rsidRPr="00447979">
        <w:t xml:space="preserve"> </w:t>
      </w:r>
      <w:r>
        <w:t>Настоящ</w:t>
      </w:r>
      <w:r w:rsidR="00B448AE">
        <w:t xml:space="preserve">ите </w:t>
      </w:r>
      <w:r w:rsidR="00A01EC9">
        <w:t>В</w:t>
      </w:r>
      <w:r w:rsidR="00B448AE">
        <w:t>ътрешни правила</w:t>
      </w:r>
      <w:r>
        <w:t xml:space="preserve"> за </w:t>
      </w:r>
      <w:r w:rsidR="00010989">
        <w:t xml:space="preserve">оценка на въздействието </w:t>
      </w:r>
      <w:r w:rsidRPr="00CB279E">
        <w:t>влиза</w:t>
      </w:r>
      <w:r w:rsidR="00B448AE">
        <w:t>т</w:t>
      </w:r>
      <w:r w:rsidRPr="00CB279E">
        <w:t xml:space="preserve"> </w:t>
      </w:r>
      <w:r w:rsidR="002A338B">
        <w:t>в сила</w:t>
      </w:r>
      <w:r w:rsidR="00C27E94">
        <w:t xml:space="preserve"> от деня на утвърждаването </w:t>
      </w:r>
      <w:r w:rsidR="00B448AE">
        <w:t>им</w:t>
      </w:r>
      <w:r w:rsidR="00152E2F">
        <w:t xml:space="preserve">. </w:t>
      </w:r>
    </w:p>
    <w:p w:rsidR="00447979" w:rsidRDefault="00447979" w:rsidP="00643521">
      <w:pPr>
        <w:spacing w:after="0"/>
        <w:ind w:firstLine="709"/>
      </w:pPr>
      <w:r w:rsidRPr="00447979">
        <w:rPr>
          <w:b/>
        </w:rPr>
        <w:t xml:space="preserve">§.2. </w:t>
      </w:r>
      <w:r w:rsidR="00152E2F">
        <w:t>Н</w:t>
      </w:r>
      <w:r>
        <w:t>астоящ</w:t>
      </w:r>
      <w:r w:rsidR="00B448AE">
        <w:t>ите</w:t>
      </w:r>
      <w:r>
        <w:t xml:space="preserve"> </w:t>
      </w:r>
      <w:r w:rsidR="00B448AE">
        <w:t xml:space="preserve">Вътрешни правила </w:t>
      </w:r>
      <w:r>
        <w:t>се пре</w:t>
      </w:r>
      <w:r w:rsidR="00643521">
        <w:t>глежда</w:t>
      </w:r>
      <w:r w:rsidR="00B448AE">
        <w:t>т</w:t>
      </w:r>
      <w:r w:rsidR="00643521">
        <w:t xml:space="preserve"> </w:t>
      </w:r>
      <w:r w:rsidR="00152E2F">
        <w:t>в</w:t>
      </w:r>
      <w:r w:rsidR="00152E2F" w:rsidRPr="00152E2F">
        <w:t xml:space="preserve">еднъж годишно </w:t>
      </w:r>
      <w:r>
        <w:t xml:space="preserve">и </w:t>
      </w:r>
      <w:r w:rsidR="00152E2F">
        <w:t xml:space="preserve">при необходимост се </w:t>
      </w:r>
      <w:r>
        <w:t>актуализира</w:t>
      </w:r>
      <w:r w:rsidR="00A01EC9">
        <w:t>т</w:t>
      </w:r>
      <w:r>
        <w:t xml:space="preserve">.  </w:t>
      </w:r>
    </w:p>
    <w:p w:rsidR="00104DDE" w:rsidRDefault="00104DDE" w:rsidP="00104DDE">
      <w:pPr>
        <w:ind w:firstLine="0"/>
        <w:jc w:val="center"/>
        <w:rPr>
          <w:sz w:val="28"/>
          <w:szCs w:val="28"/>
        </w:rPr>
      </w:pPr>
      <w:bookmarkStart w:id="2" w:name="_2s8eyo1" w:colFirst="0" w:colLast="0"/>
      <w:bookmarkEnd w:id="2"/>
    </w:p>
    <w:p w:rsidR="00B448AE" w:rsidRDefault="003C044D" w:rsidP="00D51200">
      <w:pPr>
        <w:keepNext/>
        <w:keepLines/>
        <w:spacing w:before="240" w:after="0"/>
        <w:ind w:left="142" w:firstLine="0"/>
        <w:jc w:val="center"/>
        <w:outlineLvl w:val="0"/>
        <w:rPr>
          <w:b/>
        </w:rPr>
      </w:pPr>
      <w:r w:rsidRPr="003760A9">
        <w:rPr>
          <w:b/>
        </w:rPr>
        <w:t xml:space="preserve">                                                                                                               </w:t>
      </w:r>
    </w:p>
    <w:p w:rsidR="00B448AE" w:rsidRDefault="00B448AE" w:rsidP="00D51200">
      <w:pPr>
        <w:keepNext/>
        <w:keepLines/>
        <w:spacing w:before="240" w:after="0"/>
        <w:ind w:left="142" w:firstLine="0"/>
        <w:jc w:val="center"/>
        <w:outlineLvl w:val="0"/>
        <w:rPr>
          <w:b/>
        </w:rPr>
      </w:pPr>
    </w:p>
    <w:p w:rsidR="00B448AE" w:rsidRDefault="00B448AE" w:rsidP="00D51200">
      <w:pPr>
        <w:keepNext/>
        <w:keepLines/>
        <w:spacing w:before="240" w:after="0"/>
        <w:ind w:left="142" w:firstLine="0"/>
        <w:jc w:val="center"/>
        <w:outlineLvl w:val="0"/>
        <w:rPr>
          <w:b/>
        </w:rPr>
      </w:pPr>
    </w:p>
    <w:p w:rsidR="00B448AE" w:rsidRDefault="00B448AE" w:rsidP="00D51200">
      <w:pPr>
        <w:keepNext/>
        <w:keepLines/>
        <w:spacing w:before="240" w:after="0"/>
        <w:ind w:left="142" w:firstLine="0"/>
        <w:jc w:val="center"/>
        <w:outlineLvl w:val="0"/>
        <w:rPr>
          <w:b/>
        </w:rPr>
      </w:pPr>
    </w:p>
    <w:p w:rsidR="00B448AE" w:rsidRDefault="00B448AE" w:rsidP="00D51200">
      <w:pPr>
        <w:keepNext/>
        <w:keepLines/>
        <w:spacing w:before="240" w:after="0"/>
        <w:ind w:left="142" w:firstLine="0"/>
        <w:jc w:val="center"/>
        <w:outlineLvl w:val="0"/>
        <w:rPr>
          <w:b/>
        </w:rPr>
      </w:pPr>
    </w:p>
    <w:p w:rsidR="00B448AE" w:rsidRDefault="00B448AE" w:rsidP="00D51200">
      <w:pPr>
        <w:keepNext/>
        <w:keepLines/>
        <w:spacing w:before="240" w:after="0"/>
        <w:ind w:left="142" w:firstLine="0"/>
        <w:jc w:val="center"/>
        <w:outlineLvl w:val="0"/>
        <w:rPr>
          <w:b/>
        </w:rPr>
      </w:pPr>
    </w:p>
    <w:p w:rsidR="00B448AE" w:rsidRDefault="00B448AE" w:rsidP="00D51200">
      <w:pPr>
        <w:keepNext/>
        <w:keepLines/>
        <w:spacing w:before="240" w:after="0"/>
        <w:ind w:left="142" w:firstLine="0"/>
        <w:jc w:val="center"/>
        <w:outlineLvl w:val="0"/>
        <w:rPr>
          <w:b/>
        </w:rPr>
      </w:pPr>
    </w:p>
    <w:p w:rsidR="00B448AE" w:rsidRDefault="00B448AE" w:rsidP="00D51200">
      <w:pPr>
        <w:keepNext/>
        <w:keepLines/>
        <w:spacing w:before="240" w:after="0"/>
        <w:ind w:left="142" w:firstLine="0"/>
        <w:jc w:val="center"/>
        <w:outlineLvl w:val="0"/>
        <w:rPr>
          <w:b/>
        </w:rPr>
      </w:pPr>
    </w:p>
    <w:p w:rsidR="00B448AE" w:rsidRDefault="00B448AE" w:rsidP="00D51200">
      <w:pPr>
        <w:keepNext/>
        <w:keepLines/>
        <w:spacing w:before="240" w:after="0"/>
        <w:ind w:left="142" w:firstLine="0"/>
        <w:jc w:val="center"/>
        <w:outlineLvl w:val="0"/>
        <w:rPr>
          <w:b/>
        </w:rPr>
      </w:pPr>
    </w:p>
    <w:p w:rsidR="00B448AE" w:rsidRDefault="00B448AE" w:rsidP="00D51200">
      <w:pPr>
        <w:keepNext/>
        <w:keepLines/>
        <w:spacing w:before="240" w:after="0"/>
        <w:ind w:left="142" w:firstLine="0"/>
        <w:jc w:val="center"/>
        <w:outlineLvl w:val="0"/>
        <w:rPr>
          <w:b/>
        </w:rPr>
      </w:pPr>
    </w:p>
    <w:p w:rsidR="00B448AE" w:rsidRDefault="00B448AE" w:rsidP="00D51200">
      <w:pPr>
        <w:keepNext/>
        <w:keepLines/>
        <w:spacing w:before="240" w:after="0"/>
        <w:ind w:left="142" w:firstLine="0"/>
        <w:jc w:val="center"/>
        <w:outlineLvl w:val="0"/>
        <w:rPr>
          <w:b/>
        </w:rPr>
      </w:pPr>
    </w:p>
    <w:p w:rsidR="00B448AE" w:rsidRDefault="00B448AE" w:rsidP="00D51200">
      <w:pPr>
        <w:keepNext/>
        <w:keepLines/>
        <w:spacing w:before="240" w:after="0"/>
        <w:ind w:left="142" w:firstLine="0"/>
        <w:jc w:val="center"/>
        <w:outlineLvl w:val="0"/>
        <w:rPr>
          <w:b/>
        </w:rPr>
      </w:pPr>
    </w:p>
    <w:p w:rsidR="00B448AE" w:rsidRDefault="00B448AE" w:rsidP="00D51200">
      <w:pPr>
        <w:keepNext/>
        <w:keepLines/>
        <w:spacing w:before="240" w:after="0"/>
        <w:ind w:left="142" w:firstLine="0"/>
        <w:jc w:val="center"/>
        <w:outlineLvl w:val="0"/>
        <w:rPr>
          <w:b/>
        </w:rPr>
      </w:pPr>
    </w:p>
    <w:p w:rsidR="00B448AE" w:rsidRDefault="00B448AE" w:rsidP="00D51200">
      <w:pPr>
        <w:keepNext/>
        <w:keepLines/>
        <w:spacing w:before="240" w:after="0"/>
        <w:ind w:left="142" w:firstLine="0"/>
        <w:jc w:val="center"/>
        <w:outlineLvl w:val="0"/>
        <w:rPr>
          <w:b/>
        </w:rPr>
      </w:pPr>
    </w:p>
    <w:p w:rsidR="00B448AE" w:rsidRDefault="00B448AE" w:rsidP="00D51200">
      <w:pPr>
        <w:keepNext/>
        <w:keepLines/>
        <w:spacing w:before="240" w:after="0"/>
        <w:ind w:left="142" w:firstLine="0"/>
        <w:jc w:val="center"/>
        <w:outlineLvl w:val="0"/>
        <w:rPr>
          <w:b/>
        </w:rPr>
      </w:pPr>
    </w:p>
    <w:p w:rsidR="00EE3CA8" w:rsidRPr="00EE3CA8" w:rsidRDefault="00EE3CA8" w:rsidP="00EE3CA8">
      <w:pPr>
        <w:spacing w:after="0" w:line="240" w:lineRule="auto"/>
        <w:ind w:left="5040" w:firstLine="0"/>
        <w:jc w:val="left"/>
        <w:rPr>
          <w:rFonts w:eastAsia="Calibri" w:cs="Times New Roman"/>
          <w:b/>
          <w:szCs w:val="24"/>
        </w:rPr>
      </w:pPr>
    </w:p>
    <w:p w:rsidR="00EE3CA8" w:rsidRPr="00EE3CA8" w:rsidRDefault="00EE3CA8" w:rsidP="00EE3CA8">
      <w:pPr>
        <w:spacing w:after="0" w:line="240" w:lineRule="auto"/>
        <w:ind w:firstLine="0"/>
        <w:jc w:val="left"/>
        <w:rPr>
          <w:rFonts w:eastAsia="Calibri" w:cs="Times New Roman"/>
          <w:b/>
          <w:szCs w:val="24"/>
        </w:rPr>
      </w:pPr>
    </w:p>
    <w:p w:rsidR="00EE3CA8" w:rsidRPr="00EE3CA8" w:rsidRDefault="00EE3CA8" w:rsidP="00EE3CA8">
      <w:pPr>
        <w:spacing w:after="0" w:line="240" w:lineRule="auto"/>
        <w:ind w:firstLine="0"/>
        <w:jc w:val="left"/>
        <w:rPr>
          <w:rFonts w:eastAsia="Calibri" w:cs="Times New Roman"/>
          <w:b/>
          <w:szCs w:val="24"/>
        </w:rPr>
      </w:pPr>
    </w:p>
    <w:p w:rsidR="00B448AE" w:rsidRPr="00B448AE" w:rsidRDefault="00B448AE" w:rsidP="00EE3CA8">
      <w:pPr>
        <w:spacing w:after="0" w:line="240" w:lineRule="auto"/>
        <w:ind w:firstLine="0"/>
        <w:jc w:val="center"/>
        <w:rPr>
          <w:rFonts w:eastAsia="Calibri" w:cs="Times New Roman"/>
          <w:sz w:val="22"/>
        </w:rPr>
      </w:pPr>
    </w:p>
    <w:p w:rsidR="00B448AE" w:rsidRDefault="00B448AE" w:rsidP="00B448AE">
      <w:pPr>
        <w:spacing w:after="0" w:line="240" w:lineRule="auto"/>
        <w:ind w:firstLine="0"/>
        <w:rPr>
          <w:rFonts w:eastAsia="Calibri" w:cs="Times New Roman"/>
          <w:sz w:val="22"/>
        </w:rPr>
      </w:pPr>
    </w:p>
    <w:p w:rsidR="00B448AE" w:rsidRDefault="00B448AE" w:rsidP="00B448AE">
      <w:pPr>
        <w:spacing w:after="0" w:line="240" w:lineRule="auto"/>
        <w:ind w:firstLine="0"/>
        <w:rPr>
          <w:rFonts w:eastAsia="Calibri" w:cs="Times New Roman"/>
          <w:sz w:val="22"/>
        </w:rPr>
      </w:pPr>
    </w:p>
    <w:p w:rsidR="00CC65DD" w:rsidRDefault="00CC65DD" w:rsidP="00B448AE">
      <w:pPr>
        <w:spacing w:after="0" w:line="240" w:lineRule="auto"/>
        <w:ind w:left="4956" w:firstLine="0"/>
        <w:rPr>
          <w:rFonts w:eastAsia="Calibri" w:cs="Times New Roman"/>
          <w:i/>
          <w:sz w:val="22"/>
        </w:rPr>
      </w:pPr>
    </w:p>
    <w:p w:rsidR="00CC65DD" w:rsidRDefault="00CC65DD" w:rsidP="00B448AE">
      <w:pPr>
        <w:spacing w:after="0" w:line="240" w:lineRule="auto"/>
        <w:ind w:left="4956" w:firstLine="0"/>
        <w:rPr>
          <w:rFonts w:eastAsia="Calibri" w:cs="Times New Roman"/>
          <w:i/>
          <w:sz w:val="22"/>
        </w:rPr>
      </w:pPr>
    </w:p>
    <w:p w:rsidR="00CC65DD" w:rsidRDefault="00CC65DD" w:rsidP="00B448AE">
      <w:pPr>
        <w:spacing w:after="0" w:line="240" w:lineRule="auto"/>
        <w:ind w:left="4956" w:firstLine="0"/>
        <w:rPr>
          <w:rFonts w:eastAsia="Calibri" w:cs="Times New Roman"/>
          <w:i/>
          <w:sz w:val="22"/>
        </w:rPr>
      </w:pPr>
    </w:p>
    <w:p w:rsidR="00CC65DD" w:rsidRDefault="00CC65DD" w:rsidP="00B448AE">
      <w:pPr>
        <w:spacing w:after="0" w:line="240" w:lineRule="auto"/>
        <w:ind w:left="4956" w:firstLine="0"/>
        <w:rPr>
          <w:rFonts w:eastAsia="Calibri" w:cs="Times New Roman"/>
          <w:i/>
          <w:sz w:val="22"/>
        </w:rPr>
      </w:pPr>
    </w:p>
    <w:p w:rsidR="00B448AE" w:rsidRPr="00B448AE" w:rsidRDefault="00B448AE" w:rsidP="00B448AE">
      <w:pPr>
        <w:spacing w:after="0" w:line="240" w:lineRule="auto"/>
        <w:ind w:left="4956" w:firstLine="0"/>
        <w:rPr>
          <w:rFonts w:eastAsia="Calibri" w:cs="Times New Roman"/>
          <w:i/>
          <w:sz w:val="22"/>
        </w:rPr>
      </w:pPr>
      <w:r w:rsidRPr="00B448AE">
        <w:rPr>
          <w:rFonts w:eastAsia="Calibri" w:cs="Times New Roman"/>
          <w:i/>
          <w:sz w:val="22"/>
        </w:rPr>
        <w:t>Приложение №1</w:t>
      </w:r>
    </w:p>
    <w:p w:rsidR="00B448AE" w:rsidRDefault="00B448AE" w:rsidP="00EE3CA8">
      <w:pPr>
        <w:spacing w:after="0" w:line="240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3C044D" w:rsidRPr="003760A9" w:rsidRDefault="00EE3CA8" w:rsidP="00EE3CA8">
      <w:pPr>
        <w:spacing w:after="0" w:line="240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3C044D">
        <w:rPr>
          <w:rFonts w:eastAsia="Calibri" w:cs="Times New Roman"/>
          <w:b/>
          <w:sz w:val="28"/>
          <w:szCs w:val="28"/>
        </w:rPr>
        <w:t xml:space="preserve">МЕТОДОЛОГИЯ </w:t>
      </w:r>
    </w:p>
    <w:p w:rsidR="00EE3CA8" w:rsidRPr="003C044D" w:rsidRDefault="00EE3CA8" w:rsidP="00EE3CA8">
      <w:pPr>
        <w:spacing w:after="0" w:line="240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3C044D">
        <w:rPr>
          <w:rFonts w:eastAsia="Calibri" w:cs="Times New Roman"/>
          <w:b/>
          <w:sz w:val="28"/>
          <w:szCs w:val="28"/>
        </w:rPr>
        <w:t xml:space="preserve">ЗА ИЗВЪРШВАНЕ НА ОЦЕНКА НА ВЪЗДЕЙСТВИТЕ ВЪРХУ ЛИЧНИТЕ ДАННИ. </w:t>
      </w:r>
    </w:p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</w:p>
    <w:p w:rsidR="00EE3CA8" w:rsidRPr="00EE3CA8" w:rsidRDefault="00EE3CA8" w:rsidP="00EE3CA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ind w:firstLine="0"/>
        <w:jc w:val="left"/>
        <w:outlineLvl w:val="0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Необходимост от ОВЗД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3CA8" w:rsidRPr="00EE3CA8" w:rsidTr="00EE3CA8">
        <w:tc>
          <w:tcPr>
            <w:tcW w:w="9994" w:type="dxa"/>
          </w:tcPr>
          <w:p w:rsidR="00EE3CA8" w:rsidRPr="003760A9" w:rsidRDefault="00EE3CA8" w:rsidP="00EE3CA8">
            <w:pPr>
              <w:keepNext/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Посочете какъв вид обработка ще извършвате. Аргументирайте необходимостта от извършване на ОВЗД</w:t>
            </w:r>
          </w:p>
        </w:tc>
      </w:tr>
      <w:tr w:rsidR="00EE3CA8" w:rsidRPr="00EE3CA8" w:rsidTr="00EE3CA8">
        <w:trPr>
          <w:trHeight w:val="3644"/>
        </w:trPr>
        <w:tc>
          <w:tcPr>
            <w:tcW w:w="9994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</w:tbl>
    <w:p w:rsidR="00EE3CA8" w:rsidRPr="00EE3CA8" w:rsidRDefault="00EE3CA8" w:rsidP="00EE3CA8">
      <w:pPr>
        <w:spacing w:before="120" w:after="120" w:line="240" w:lineRule="auto"/>
        <w:ind w:firstLine="0"/>
        <w:jc w:val="left"/>
        <w:rPr>
          <w:rFonts w:eastAsia="Times New Roman" w:cs="Times New Roman"/>
          <w:szCs w:val="24"/>
          <w:lang w:eastAsia="en-GB"/>
        </w:rPr>
      </w:pPr>
    </w:p>
    <w:p w:rsidR="00EE3CA8" w:rsidRPr="00EE3CA8" w:rsidRDefault="00EE3CA8" w:rsidP="00EE3CA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ind w:firstLine="0"/>
        <w:jc w:val="left"/>
        <w:outlineLvl w:val="0"/>
        <w:rPr>
          <w:rFonts w:eastAsia="Calibri" w:cs="Times New Roman"/>
          <w:szCs w:val="24"/>
          <w:lang w:eastAsia="en-GB"/>
        </w:rPr>
      </w:pPr>
      <w:r w:rsidRPr="00EE3CA8">
        <w:rPr>
          <w:rFonts w:eastAsia="Calibri" w:cs="Times New Roman"/>
          <w:szCs w:val="24"/>
          <w:lang w:eastAsia="en-GB"/>
        </w:rPr>
        <w:t xml:space="preserve">Описание на </w:t>
      </w:r>
      <w:r w:rsidRPr="00EE3CA8">
        <w:rPr>
          <w:rFonts w:eastAsia="Calibri" w:cs="Times New Roman"/>
          <w:szCs w:val="24"/>
        </w:rPr>
        <w:t>процеса</w:t>
      </w:r>
      <w:r w:rsidRPr="00EE3CA8">
        <w:rPr>
          <w:rFonts w:eastAsia="Calibri" w:cs="Times New Roman"/>
          <w:szCs w:val="24"/>
          <w:lang w:eastAsia="en-GB"/>
        </w:rPr>
        <w:t xml:space="preserve"> по обработка</w:t>
      </w:r>
    </w:p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  <w:lang w:eastAsia="en-GB"/>
        </w:rPr>
      </w:pPr>
    </w:p>
    <w:tbl>
      <w:tblPr>
        <w:tblStyle w:val="TableGrid1"/>
        <w:tblW w:w="9085" w:type="dxa"/>
        <w:shd w:val="clear" w:color="auto" w:fill="BDD6EE"/>
        <w:tblLook w:val="04A0" w:firstRow="1" w:lastRow="0" w:firstColumn="1" w:lastColumn="0" w:noHBand="0" w:noVBand="1"/>
      </w:tblPr>
      <w:tblGrid>
        <w:gridCol w:w="9085"/>
      </w:tblGrid>
      <w:tr w:rsidR="00EE3CA8" w:rsidRPr="00EE3CA8" w:rsidTr="006E00E6">
        <w:tc>
          <w:tcPr>
            <w:tcW w:w="9085" w:type="dxa"/>
            <w:shd w:val="clear" w:color="auto" w:fill="EEECE1"/>
          </w:tcPr>
          <w:p w:rsidR="00EE3CA8" w:rsidRPr="00EE3CA8" w:rsidRDefault="00EE3CA8" w:rsidP="00EE3CA8">
            <w:pPr>
              <w:keepNext/>
              <w:keepLines/>
              <w:spacing w:before="4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EE3CA8">
              <w:rPr>
                <w:szCs w:val="24"/>
              </w:rPr>
              <w:t>Отговорни лица</w:t>
            </w: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bookmarkStart w:id="3" w:name="_Hlk516240617"/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72"/>
        <w:gridCol w:w="5016"/>
      </w:tblGrid>
      <w:tr w:rsidR="00EE3CA8" w:rsidRPr="00EE3CA8" w:rsidTr="00EE3CA8">
        <w:trPr>
          <w:trHeight w:val="608"/>
        </w:trPr>
        <w:tc>
          <w:tcPr>
            <w:tcW w:w="4997" w:type="dxa"/>
          </w:tcPr>
          <w:bookmarkEnd w:id="3"/>
          <w:p w:rsidR="00EE3CA8" w:rsidRPr="00EE3CA8" w:rsidRDefault="00EE3CA8" w:rsidP="00EE3CA8">
            <w:pPr>
              <w:tabs>
                <w:tab w:val="center" w:pos="2390"/>
                <w:tab w:val="left" w:pos="3696"/>
              </w:tabs>
              <w:spacing w:before="120" w:after="120" w:line="240" w:lineRule="auto"/>
              <w:ind w:firstLine="0"/>
              <w:jc w:val="left"/>
              <w:rPr>
                <w:rFonts w:eastAsia="Calibri"/>
                <w:b/>
                <w:szCs w:val="24"/>
              </w:rPr>
            </w:pPr>
            <w:r w:rsidRPr="00EE3CA8">
              <w:rPr>
                <w:b/>
                <w:szCs w:val="24"/>
              </w:rPr>
              <w:t>Въпроси</w:t>
            </w:r>
            <w:r w:rsidRPr="00EE3CA8">
              <w:rPr>
                <w:b/>
                <w:szCs w:val="24"/>
              </w:rPr>
              <w:tab/>
            </w:r>
            <w:r w:rsidRPr="00EE3CA8">
              <w:rPr>
                <w:b/>
                <w:szCs w:val="24"/>
              </w:rPr>
              <w:tab/>
            </w:r>
          </w:p>
        </w:tc>
        <w:tc>
          <w:tcPr>
            <w:tcW w:w="4997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b/>
                <w:szCs w:val="24"/>
              </w:rPr>
            </w:pPr>
            <w:r w:rsidRPr="00EE3CA8">
              <w:rPr>
                <w:b/>
                <w:szCs w:val="24"/>
              </w:rPr>
              <w:t>Отговори</w:t>
            </w:r>
          </w:p>
        </w:tc>
      </w:tr>
      <w:tr w:rsidR="00EE3CA8" w:rsidRPr="00EE3CA8" w:rsidTr="00EE3CA8">
        <w:trPr>
          <w:trHeight w:val="608"/>
        </w:trPr>
        <w:tc>
          <w:tcPr>
            <w:tcW w:w="4997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Кое лице определи необходимостта от извършване на дейността по обработка</w:t>
            </w:r>
          </w:p>
        </w:tc>
        <w:tc>
          <w:tcPr>
            <w:tcW w:w="4997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4997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Коя организация ще информира субекта на данните за процесите по обработка?</w:t>
            </w:r>
          </w:p>
        </w:tc>
        <w:tc>
          <w:tcPr>
            <w:tcW w:w="4997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4997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Коя организация е отговорна за определянето на основните аспекти на процеса по обработка?</w:t>
            </w:r>
          </w:p>
        </w:tc>
        <w:tc>
          <w:tcPr>
            <w:tcW w:w="4997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Обхват на данните –………………………………</w:t>
            </w:r>
          </w:p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Категории субекти на данни– ………………</w:t>
            </w:r>
          </w:p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Разкриване на данни –……………………………</w:t>
            </w:r>
          </w:p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Права на субектите –……………………………..</w:t>
            </w:r>
          </w:p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Съхраняване и унищожаване на данни –……………………………………………………</w:t>
            </w:r>
          </w:p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Място на съхранение на данните–…………………………</w:t>
            </w:r>
          </w:p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Сигурност на данните –………………………………………………..,</w:t>
            </w: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  <w:lang w:eastAsia="en-GB"/>
        </w:rPr>
      </w:pPr>
    </w:p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3CA8" w:rsidRPr="00EE3CA8" w:rsidTr="00EE3CA8">
        <w:tc>
          <w:tcPr>
            <w:tcW w:w="9994" w:type="dxa"/>
            <w:shd w:val="clear" w:color="auto" w:fill="EEECE1"/>
          </w:tcPr>
          <w:p w:rsidR="00EE3CA8" w:rsidRPr="003760A9" w:rsidRDefault="00EE3CA8" w:rsidP="00EE3CA8">
            <w:pPr>
              <w:keepNext/>
              <w:keepLines/>
              <w:spacing w:before="40" w:line="240" w:lineRule="auto"/>
              <w:ind w:firstLine="0"/>
              <w:jc w:val="left"/>
              <w:outlineLvl w:val="1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Естеството на процеса по обработка</w:t>
            </w: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20"/>
        <w:gridCol w:w="6968"/>
      </w:tblGrid>
      <w:tr w:rsidR="00EE3CA8" w:rsidRPr="00EE3CA8" w:rsidTr="00EE3CA8">
        <w:trPr>
          <w:trHeight w:val="608"/>
        </w:trPr>
        <w:tc>
          <w:tcPr>
            <w:tcW w:w="4226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bookmarkStart w:id="4" w:name="_Hlk516241580"/>
            <w:r w:rsidRPr="00EE3CA8">
              <w:rPr>
                <w:szCs w:val="24"/>
              </w:rPr>
              <w:t>Въпроси</w:t>
            </w:r>
          </w:p>
        </w:tc>
        <w:tc>
          <w:tcPr>
            <w:tcW w:w="5768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Отговори</w:t>
            </w:r>
          </w:p>
        </w:tc>
      </w:tr>
      <w:tr w:rsidR="00EE3CA8" w:rsidRPr="00EE3CA8" w:rsidTr="00EE3CA8">
        <w:trPr>
          <w:trHeight w:val="608"/>
        </w:trPr>
        <w:tc>
          <w:tcPr>
            <w:tcW w:w="4226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Как се извършва процесът на обработка на личните данни?</w:t>
            </w:r>
          </w:p>
        </w:tc>
        <w:tc>
          <w:tcPr>
            <w:tcW w:w="5768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422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От кого се получават личните данни?</w:t>
            </w:r>
          </w:p>
        </w:tc>
        <w:tc>
          <w:tcPr>
            <w:tcW w:w="5768" w:type="dxa"/>
          </w:tcPr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3.5pt;height:10.5pt" o:ole="">
                  <v:imagedata r:id="rId12" o:title=""/>
                </v:shape>
                <w:control r:id="rId13" w:name="CheckBox11" w:shapeid="_x0000_i1089"/>
              </w:object>
            </w:r>
            <w:r w:rsidRPr="006D2C20">
              <w:rPr>
                <w:szCs w:val="24"/>
                <w:lang w:val="bg-BG"/>
              </w:rPr>
              <w:t>От самия субект на данните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091" type="#_x0000_t75" style="width:13.5pt;height:10.5pt" o:ole="">
                  <v:imagedata r:id="rId12" o:title=""/>
                </v:shape>
                <w:control r:id="rId14" w:name="CheckBox111" w:shapeid="_x0000_i1091"/>
              </w:object>
            </w:r>
            <w:r w:rsidRPr="006D2C20">
              <w:rPr>
                <w:szCs w:val="24"/>
                <w:lang w:val="bg-BG"/>
              </w:rPr>
              <w:t>От трета страна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422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Как се събират данните (попълва се само, когато данните се получават директно от субекта)?</w:t>
            </w:r>
          </w:p>
        </w:tc>
        <w:tc>
          <w:tcPr>
            <w:tcW w:w="5768" w:type="dxa"/>
          </w:tcPr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093" type="#_x0000_t75" style="width:13.5pt;height:10.5pt" o:ole="">
                  <v:imagedata r:id="rId12" o:title=""/>
                </v:shape>
                <w:control r:id="rId15" w:name="CheckBox115" w:shapeid="_x0000_i1093"/>
              </w:object>
            </w:r>
            <w:r w:rsidRPr="006D2C20">
              <w:rPr>
                <w:szCs w:val="24"/>
                <w:lang w:val="bg-BG" w:eastAsia="bg-BG"/>
              </w:rPr>
              <w:t xml:space="preserve">Чрез попълване на документ на хартиен носител 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095" type="#_x0000_t75" style="width:13.5pt;height:10.5pt" o:ole="">
                  <v:imagedata r:id="rId12" o:title=""/>
                </v:shape>
                <w:control r:id="rId16" w:name="CheckBox1113" w:shapeid="_x0000_i1095"/>
              </w:object>
            </w:r>
            <w:r w:rsidRPr="006D2C20">
              <w:rPr>
                <w:szCs w:val="24"/>
                <w:lang w:val="bg-BG" w:eastAsia="bg-BG"/>
              </w:rPr>
              <w:t>Чрез попълване на електронен документ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097" type="#_x0000_t75" style="width:13.5pt;height:10.5pt" o:ole="">
                  <v:imagedata r:id="rId12" o:title=""/>
                </v:shape>
                <w:control r:id="rId17" w:name="CheckBox1124" w:shapeid="_x0000_i1097"/>
              </w:object>
            </w:r>
            <w:r w:rsidRPr="006D2C20">
              <w:rPr>
                <w:szCs w:val="24"/>
                <w:lang w:val="bg-BG" w:eastAsia="bg-BG"/>
              </w:rPr>
              <w:t>Автоматично от информационна система (посочете конкретната технология, напр. бисквитки…………………………………………………………….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099" type="#_x0000_t75" style="width:13.5pt;height:10.5pt" o:ole="">
                  <v:imagedata r:id="rId12" o:title=""/>
                </v:shape>
                <w:control r:id="rId18" w:name="CheckBox11241" w:shapeid="_x0000_i1099"/>
              </w:object>
            </w:r>
            <w:r w:rsidRPr="006D2C20">
              <w:rPr>
                <w:szCs w:val="24"/>
                <w:lang w:val="bg-BG" w:eastAsia="bg-BG"/>
              </w:rPr>
              <w:t>Чрез технология за следене във виртуална среда (посочете конкретната технология, напр. периодично заснемане на работния екран на ко</w:t>
            </w:r>
            <w:r w:rsidR="003C044D" w:rsidRPr="006D2C20">
              <w:rPr>
                <w:szCs w:val="24"/>
                <w:lang w:val="bg-BG" w:eastAsia="bg-BG"/>
              </w:rPr>
              <w:t>мпютъра)……………………………………………………………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01" type="#_x0000_t75" style="width:13.5pt;height:10.5pt" o:ole="">
                  <v:imagedata r:id="rId12" o:title=""/>
                </v:shape>
                <w:control r:id="rId19" w:name="CheckBox1125" w:shapeid="_x0000_i1101"/>
              </w:object>
            </w:r>
            <w:r w:rsidRPr="006D2C20">
              <w:rPr>
                <w:szCs w:val="24"/>
                <w:lang w:val="bg-BG" w:eastAsia="bg-BG"/>
              </w:rPr>
              <w:t>Чрез наблюдение в традиционна среда (посочете начина на наблюдение напр. видеонаблюдение или звукозапис)</w:t>
            </w:r>
          </w:p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03" type="#_x0000_t75" style="width:13.5pt;height:10.5pt" o:ole="">
                  <v:imagedata r:id="rId12" o:title=""/>
                </v:shape>
                <w:control r:id="rId20" w:name="CheckBox112511" w:shapeid="_x0000_i1103"/>
              </w:object>
            </w:r>
            <w:r w:rsidRPr="00EE3CA8">
              <w:rPr>
                <w:szCs w:val="24"/>
                <w:lang w:eastAsia="bg-BG"/>
              </w:rPr>
              <w:t>Друг начин  (посочете начина)………………………………………………………</w:t>
            </w:r>
          </w:p>
        </w:tc>
      </w:tr>
      <w:tr w:rsidR="00EE3CA8" w:rsidRPr="00EE3CA8" w:rsidTr="00EE3CA8">
        <w:trPr>
          <w:trHeight w:val="608"/>
        </w:trPr>
        <w:tc>
          <w:tcPr>
            <w:tcW w:w="422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 xml:space="preserve">Как се получават данните (попълва се само, когато данните </w:t>
            </w:r>
            <w:r w:rsidRPr="003760A9">
              <w:rPr>
                <w:b/>
                <w:szCs w:val="24"/>
                <w:lang w:val="bg-BG"/>
              </w:rPr>
              <w:t>НЕ</w:t>
            </w:r>
            <w:r w:rsidRPr="003760A9">
              <w:rPr>
                <w:szCs w:val="24"/>
                <w:lang w:val="bg-BG"/>
              </w:rPr>
              <w:t xml:space="preserve"> се получават директно от субекта)?</w:t>
            </w:r>
          </w:p>
        </w:tc>
        <w:tc>
          <w:tcPr>
            <w:tcW w:w="5768" w:type="dxa"/>
          </w:tcPr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05" type="#_x0000_t75" style="width:13.5pt;height:10.5pt" o:ole="">
                  <v:imagedata r:id="rId12" o:title=""/>
                </v:shape>
                <w:control r:id="rId21" w:name="CheckBox1151" w:shapeid="_x0000_i1105"/>
              </w:object>
            </w:r>
            <w:r w:rsidRPr="006D2C20">
              <w:rPr>
                <w:szCs w:val="24"/>
                <w:lang w:val="bg-BG" w:eastAsia="bg-BG"/>
              </w:rPr>
              <w:t xml:space="preserve">Осигурен е достъп от разстояние 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07" type="#_x0000_t75" style="width:13.5pt;height:10.5pt" o:ole="">
                  <v:imagedata r:id="rId12" o:title=""/>
                </v:shape>
                <w:control r:id="rId22" w:name="CheckBox11242" w:shapeid="_x0000_i1107"/>
              </w:object>
            </w:r>
            <w:r w:rsidRPr="006D2C20">
              <w:rPr>
                <w:szCs w:val="24"/>
                <w:lang w:val="bg-BG"/>
              </w:rPr>
              <w:t xml:space="preserve"> </w:t>
            </w:r>
            <w:r w:rsidRPr="006D2C20">
              <w:rPr>
                <w:szCs w:val="24"/>
                <w:lang w:val="bg-BG" w:eastAsia="bg-BG"/>
              </w:rPr>
              <w:t>Получават се чрез пренос на данни по електронен път (посочете начина на пренасяне)…………………………………………………………….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09" type="#_x0000_t75" style="width:13.5pt;height:10.5pt" o:ole="">
                  <v:imagedata r:id="rId12" o:title=""/>
                </v:shape>
                <w:control r:id="rId23" w:name="CheckBox112411" w:shapeid="_x0000_i1109"/>
              </w:object>
            </w:r>
            <w:r w:rsidRPr="006D2C20">
              <w:rPr>
                <w:szCs w:val="24"/>
                <w:lang w:val="bg-BG" w:eastAsia="bg-BG"/>
              </w:rPr>
              <w:t>Получават се на хартиен носител  (посочете конкретната технология, напр. периодично заснемане на работния екран на ко</w:t>
            </w:r>
            <w:r w:rsidR="003C044D" w:rsidRPr="006D2C20">
              <w:rPr>
                <w:szCs w:val="24"/>
                <w:lang w:val="bg-BG" w:eastAsia="bg-BG"/>
              </w:rPr>
              <w:t>мпютъра)……………………………………………………………</w:t>
            </w:r>
          </w:p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11" type="#_x0000_t75" style="width:13.5pt;height:10.5pt" o:ole="">
                  <v:imagedata r:id="rId12" o:title=""/>
                </v:shape>
                <w:control r:id="rId24" w:name="CheckBox11251" w:shapeid="_x0000_i1111"/>
              </w:object>
            </w:r>
            <w:r w:rsidRPr="00EE3CA8">
              <w:rPr>
                <w:szCs w:val="24"/>
                <w:lang w:eastAsia="bg-BG"/>
              </w:rPr>
              <w:t>Друг начин  (посочете начина)………………………………………………………………..</w:t>
            </w:r>
          </w:p>
        </w:tc>
      </w:tr>
      <w:tr w:rsidR="00EE3CA8" w:rsidRPr="00EE3CA8" w:rsidTr="00EE3CA8">
        <w:trPr>
          <w:trHeight w:val="608"/>
        </w:trPr>
        <w:tc>
          <w:tcPr>
            <w:tcW w:w="422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Как може да бъде индивидуализирано лицето, чрез използване на данните?</w:t>
            </w:r>
          </w:p>
        </w:tc>
        <w:tc>
          <w:tcPr>
            <w:tcW w:w="5768" w:type="dxa"/>
          </w:tcPr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13" type="#_x0000_t75" style="width:13.5pt;height:10.5pt" o:ole="">
                  <v:imagedata r:id="rId12" o:title=""/>
                </v:shape>
                <w:control r:id="rId25" w:name="CheckBox1132" w:shapeid="_x0000_i1113"/>
              </w:object>
            </w:r>
            <w:r w:rsidRPr="006D2C20">
              <w:rPr>
                <w:szCs w:val="24"/>
                <w:lang w:val="bg-BG"/>
              </w:rPr>
              <w:t>Данните позволяват идентифициране на лицето и установяване на правно индивидуализиращите го данни (свързване с гражданската му самоличност);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15" type="#_x0000_t75" style="width:13.5pt;height:10.5pt" o:ole="">
                  <v:imagedata r:id="rId12" o:title=""/>
                </v:shape>
                <w:control r:id="rId26" w:name="CheckBox11112" w:shapeid="_x0000_i1115"/>
              </w:object>
            </w:r>
            <w:r w:rsidRPr="006D2C20">
              <w:rPr>
                <w:szCs w:val="24"/>
                <w:lang w:val="bg-BG"/>
              </w:rPr>
              <w:t xml:space="preserve"> </w:t>
            </w:r>
            <w:r w:rsidRPr="006D2C20">
              <w:rPr>
                <w:szCs w:val="24"/>
                <w:lang w:val="bg-BG" w:eastAsia="bg-BG"/>
              </w:rPr>
              <w:t>Данните позволяват идентифициране на лицето, но не и свързване с гражданската му самоличност;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422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Каква физическа и техническа инфраструктура се използва за обработката на данните?</w:t>
            </w:r>
          </w:p>
        </w:tc>
        <w:tc>
          <w:tcPr>
            <w:tcW w:w="5768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</w:tbl>
    <w:p w:rsidR="00EE3CA8" w:rsidRPr="00EE3CA8" w:rsidRDefault="00EE3CA8" w:rsidP="00EE3CA8">
      <w:pPr>
        <w:spacing w:before="120" w:after="120" w:line="240" w:lineRule="auto"/>
        <w:ind w:firstLine="0"/>
        <w:jc w:val="left"/>
        <w:rPr>
          <w:rFonts w:eastAsia="Times New Roman" w:cs="Times New Roman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3CA8" w:rsidRPr="00EE3CA8" w:rsidTr="00EE3CA8">
        <w:tc>
          <w:tcPr>
            <w:tcW w:w="9994" w:type="dxa"/>
            <w:shd w:val="clear" w:color="auto" w:fill="EEECE1"/>
          </w:tcPr>
          <w:bookmarkEnd w:id="4"/>
          <w:p w:rsidR="00EE3CA8" w:rsidRPr="00EE3CA8" w:rsidRDefault="00EE3CA8" w:rsidP="00EE3CA8">
            <w:pPr>
              <w:keepNext/>
              <w:keepLines/>
              <w:spacing w:before="4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EE3CA8">
              <w:rPr>
                <w:szCs w:val="24"/>
              </w:rPr>
              <w:t>Обхват на обработката</w:t>
            </w: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90"/>
        <w:gridCol w:w="7598"/>
      </w:tblGrid>
      <w:tr w:rsidR="00EE3CA8" w:rsidRPr="00EE3CA8" w:rsidTr="00EE3CA8">
        <w:trPr>
          <w:trHeight w:val="608"/>
        </w:trPr>
        <w:tc>
          <w:tcPr>
            <w:tcW w:w="2695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Въпроси</w:t>
            </w:r>
          </w:p>
        </w:tc>
        <w:tc>
          <w:tcPr>
            <w:tcW w:w="7073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Отговори</w:t>
            </w:r>
          </w:p>
        </w:tc>
      </w:tr>
      <w:tr w:rsidR="00EE3CA8" w:rsidRPr="00EE3CA8" w:rsidTr="00EE3CA8">
        <w:trPr>
          <w:trHeight w:val="608"/>
        </w:trPr>
        <w:tc>
          <w:tcPr>
            <w:tcW w:w="2695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Какви категории лични данни се обработват?</w:t>
            </w:r>
          </w:p>
        </w:tc>
        <w:tc>
          <w:tcPr>
            <w:tcW w:w="7073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695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Обработват ли се специални категории лични данни?</w:t>
            </w:r>
          </w:p>
        </w:tc>
        <w:tc>
          <w:tcPr>
            <w:tcW w:w="7073" w:type="dxa"/>
          </w:tcPr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17" type="#_x0000_t75" style="width:13.5pt;height:10.5pt" o:ole="">
                  <v:imagedata r:id="rId12" o:title=""/>
                </v:shape>
                <w:control r:id="rId27" w:name="CheckBox114" w:shapeid="_x0000_i1117"/>
              </w:object>
            </w:r>
            <w:r w:rsidRPr="006D2C20">
              <w:rPr>
                <w:szCs w:val="24"/>
                <w:lang w:val="bg-BG" w:eastAsia="bg-BG"/>
              </w:rPr>
              <w:t>Обработват се чувствителни лични данни (посочете какви)…………………………………………………………………………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62" type="#_x0000_t75" style="width:13.5pt;height:10.5pt" o:ole="">
                  <v:imagedata r:id="rId12" o:title=""/>
                </v:shape>
                <w:control r:id="rId28" w:name="CheckBox1112" w:shapeid="_x0000_i1162"/>
              </w:object>
            </w:r>
            <w:r w:rsidRPr="006D2C20">
              <w:rPr>
                <w:szCs w:val="24"/>
                <w:lang w:val="bg-BG"/>
              </w:rPr>
              <w:t xml:space="preserve"> Обработват се данни относно присъди и наказания</w:t>
            </w:r>
          </w:p>
        </w:tc>
      </w:tr>
      <w:tr w:rsidR="00EE3CA8" w:rsidRPr="00EE3CA8" w:rsidTr="00EE3CA8">
        <w:trPr>
          <w:trHeight w:val="608"/>
        </w:trPr>
        <w:tc>
          <w:tcPr>
            <w:tcW w:w="2695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Колко често се извършва обработката?</w:t>
            </w:r>
          </w:p>
        </w:tc>
        <w:tc>
          <w:tcPr>
            <w:tcW w:w="7073" w:type="dxa"/>
          </w:tcPr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64" type="#_x0000_t75" style="width:13.5pt;height:10.5pt" o:ole="">
                  <v:imagedata r:id="rId12" o:title=""/>
                </v:shape>
                <w:control r:id="rId29" w:name="CheckBox1141" w:shapeid="_x0000_i1164"/>
              </w:object>
            </w:r>
            <w:r w:rsidRPr="006D2C20">
              <w:rPr>
                <w:szCs w:val="24"/>
                <w:lang w:val="bg-BG" w:eastAsia="bg-BG"/>
              </w:rPr>
              <w:t>Периодично (посочете интервалите или условията, които определят периодичността)……………………………………………………………..</w:t>
            </w:r>
          </w:p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6D2C20">
              <w:rPr>
                <w:szCs w:val="24"/>
                <w:lang w:val="bg-BG" w:eastAsia="bg-BG"/>
              </w:rPr>
              <w:t xml:space="preserve"> </w:t>
            </w: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66" type="#_x0000_t75" style="width:13.5pt;height:10.5pt" o:ole="">
                  <v:imagedata r:id="rId12" o:title=""/>
                </v:shape>
                <w:control r:id="rId30" w:name="CheckBox11121" w:shapeid="_x0000_i1166"/>
              </w:object>
            </w:r>
            <w:r w:rsidRPr="00EE3CA8">
              <w:rPr>
                <w:szCs w:val="24"/>
              </w:rPr>
              <w:t>Постоянно</w:t>
            </w:r>
          </w:p>
        </w:tc>
      </w:tr>
      <w:tr w:rsidR="00EE3CA8" w:rsidRPr="00EE3CA8" w:rsidTr="00EE3CA8">
        <w:trPr>
          <w:trHeight w:val="608"/>
        </w:trPr>
        <w:tc>
          <w:tcPr>
            <w:tcW w:w="2695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Колко субекта на данни са засегнати?</w:t>
            </w:r>
          </w:p>
        </w:tc>
        <w:tc>
          <w:tcPr>
            <w:tcW w:w="7073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695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В каква географска област се извършва обработката?</w:t>
            </w:r>
          </w:p>
        </w:tc>
        <w:tc>
          <w:tcPr>
            <w:tcW w:w="7073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</w:p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</w:p>
    <w:p w:rsidR="00EE3CA8" w:rsidRPr="00EE3CA8" w:rsidRDefault="00EE3CA8" w:rsidP="00EE3CA8">
      <w:pPr>
        <w:spacing w:after="0" w:line="240" w:lineRule="auto"/>
        <w:ind w:firstLine="0"/>
        <w:jc w:val="left"/>
        <w:rPr>
          <w:rFonts w:eastAsia="Calibri" w:cs="Times New Roman"/>
          <w:szCs w:val="24"/>
        </w:rPr>
      </w:pPr>
    </w:p>
    <w:p w:rsidR="00EE3CA8" w:rsidRPr="00EE3CA8" w:rsidRDefault="00EE3CA8" w:rsidP="00EE3CA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ind w:firstLine="0"/>
        <w:jc w:val="left"/>
        <w:outlineLvl w:val="0"/>
        <w:rPr>
          <w:rFonts w:eastAsia="Calibri" w:cs="Times New Roman"/>
          <w:szCs w:val="24"/>
          <w:lang w:eastAsia="en-GB"/>
        </w:rPr>
      </w:pPr>
      <w:r w:rsidRPr="00EE3CA8">
        <w:rPr>
          <w:rFonts w:eastAsia="Calibri" w:cs="Times New Roman"/>
          <w:szCs w:val="24"/>
          <w:lang w:eastAsia="en-GB"/>
        </w:rPr>
        <w:t>Консултация със заинтересованите лица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3CA8" w:rsidRPr="00EE3CA8" w:rsidTr="00EE3CA8">
        <w:tc>
          <w:tcPr>
            <w:tcW w:w="9994" w:type="dxa"/>
            <w:shd w:val="clear" w:color="auto" w:fill="EEECE1"/>
          </w:tcPr>
          <w:p w:rsidR="00EE3CA8" w:rsidRPr="003760A9" w:rsidRDefault="00EE3CA8" w:rsidP="00EE3CA8">
            <w:pPr>
              <w:keepNext/>
              <w:keepLines/>
              <w:spacing w:before="40" w:line="240" w:lineRule="auto"/>
              <w:ind w:firstLine="0"/>
              <w:jc w:val="left"/>
              <w:outlineLvl w:val="1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Консултации с членове на организацията</w:t>
            </w: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3"/>
        <w:gridCol w:w="7145"/>
      </w:tblGrid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Въпроси</w:t>
            </w:r>
          </w:p>
        </w:tc>
        <w:tc>
          <w:tcPr>
            <w:tcW w:w="781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Отговори</w:t>
            </w: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Има ли лица, с които следва да бъде обсъдена оценката на въздействието?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Как е извършено обсъждането?</w:t>
            </w:r>
          </w:p>
        </w:tc>
        <w:tc>
          <w:tcPr>
            <w:tcW w:w="781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До каква степен е съобразено мнението им при извършване на оценката?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3CA8" w:rsidRPr="00EE3CA8" w:rsidTr="00EE3CA8">
        <w:tc>
          <w:tcPr>
            <w:tcW w:w="9994" w:type="dxa"/>
            <w:shd w:val="clear" w:color="auto" w:fill="EEECE1"/>
          </w:tcPr>
          <w:p w:rsidR="00EE3CA8" w:rsidRPr="003760A9" w:rsidRDefault="00EE3CA8" w:rsidP="00EE3CA8">
            <w:pPr>
              <w:keepNext/>
              <w:keepLines/>
              <w:spacing w:before="40" w:line="240" w:lineRule="auto"/>
              <w:ind w:firstLine="0"/>
              <w:jc w:val="left"/>
              <w:outlineLvl w:val="1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Консултации с обработващи личните данни</w:t>
            </w: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9"/>
        <w:gridCol w:w="7159"/>
      </w:tblGrid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Въпроси</w:t>
            </w:r>
          </w:p>
        </w:tc>
        <w:tc>
          <w:tcPr>
            <w:tcW w:w="781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Отговори</w:t>
            </w: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Имали обработващи, които са включени в процеса на изготвяне на ОВЗД?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Как е извършено обсъждането?</w:t>
            </w:r>
          </w:p>
        </w:tc>
        <w:tc>
          <w:tcPr>
            <w:tcW w:w="781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До каква степен е съобразено мнението им при извършване на оценката?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3CA8" w:rsidRPr="00EE3CA8" w:rsidTr="00EE3CA8">
        <w:tc>
          <w:tcPr>
            <w:tcW w:w="9994" w:type="dxa"/>
            <w:shd w:val="clear" w:color="auto" w:fill="EEECE1"/>
          </w:tcPr>
          <w:p w:rsidR="00EE3CA8" w:rsidRPr="00EE3CA8" w:rsidRDefault="00EE3CA8" w:rsidP="00EE3CA8">
            <w:pPr>
              <w:keepNext/>
              <w:keepLines/>
              <w:spacing w:before="4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EE3CA8">
              <w:rPr>
                <w:szCs w:val="24"/>
              </w:rPr>
              <w:t>Консултации с компетентни органи</w:t>
            </w: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57"/>
        <w:gridCol w:w="7131"/>
      </w:tblGrid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Въпроси</w:t>
            </w:r>
          </w:p>
        </w:tc>
        <w:tc>
          <w:tcPr>
            <w:tcW w:w="781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Отговори</w:t>
            </w: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Има ли държавни органи или органи на местното самоуправление, с които следва да бъде обсъдена оценката на въздействието?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Как е извършено обсъждането?</w:t>
            </w:r>
          </w:p>
        </w:tc>
        <w:tc>
          <w:tcPr>
            <w:tcW w:w="781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До каква степен е съобразено мнението им при извършване на оценката?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3CA8" w:rsidRPr="00EE3CA8" w:rsidTr="00EE3CA8">
        <w:tc>
          <w:tcPr>
            <w:tcW w:w="9994" w:type="dxa"/>
            <w:shd w:val="clear" w:color="auto" w:fill="EEECE1"/>
          </w:tcPr>
          <w:p w:rsidR="00EE3CA8" w:rsidRPr="003760A9" w:rsidRDefault="00EE3CA8" w:rsidP="00EE3CA8">
            <w:pPr>
              <w:keepNext/>
              <w:keepLines/>
              <w:spacing w:before="40" w:line="240" w:lineRule="auto"/>
              <w:ind w:firstLine="0"/>
              <w:jc w:val="left"/>
              <w:outlineLvl w:val="1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Консултации със субектите на данните</w:t>
            </w: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9"/>
        <w:gridCol w:w="7159"/>
      </w:tblGrid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Въпроси</w:t>
            </w:r>
          </w:p>
        </w:tc>
        <w:tc>
          <w:tcPr>
            <w:tcW w:w="781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Отговори</w:t>
            </w: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Включени ли са субекти на данните в процеса на изготвяне на ОВЗД?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Как е извършено обсъждането?</w:t>
            </w:r>
          </w:p>
        </w:tc>
        <w:tc>
          <w:tcPr>
            <w:tcW w:w="781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До каква степен е съобразено мнението им при извършване на оценката?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3CA8" w:rsidRPr="00EE3CA8" w:rsidTr="00EE3CA8">
        <w:tc>
          <w:tcPr>
            <w:tcW w:w="9994" w:type="dxa"/>
            <w:shd w:val="clear" w:color="auto" w:fill="EEECE1"/>
          </w:tcPr>
          <w:p w:rsidR="00EE3CA8" w:rsidRPr="00EE3CA8" w:rsidRDefault="00EE3CA8" w:rsidP="00EE3CA8">
            <w:pPr>
              <w:keepNext/>
              <w:keepLines/>
              <w:spacing w:before="4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EE3CA8">
              <w:rPr>
                <w:szCs w:val="24"/>
              </w:rPr>
              <w:t>Консултации с външни експерти</w:t>
            </w: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9"/>
        <w:gridCol w:w="7159"/>
      </w:tblGrid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Въпроси</w:t>
            </w:r>
          </w:p>
        </w:tc>
        <w:tc>
          <w:tcPr>
            <w:tcW w:w="781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Отговори</w:t>
            </w: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Извършена ли е консултация с външни експерти?</w:t>
            </w:r>
          </w:p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Ако да – експерти в каква област за избрани?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Как е извършено обсъждането?</w:t>
            </w:r>
          </w:p>
        </w:tc>
        <w:tc>
          <w:tcPr>
            <w:tcW w:w="781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До каква степен е съобразено мнението им при извършване на оценката?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  <w:lang w:eastAsia="en-GB"/>
        </w:rPr>
      </w:pPr>
    </w:p>
    <w:p w:rsidR="00EE3CA8" w:rsidRPr="00EE3CA8" w:rsidRDefault="00EE3CA8" w:rsidP="00EE3CA8">
      <w:pPr>
        <w:spacing w:after="0" w:line="240" w:lineRule="auto"/>
        <w:ind w:firstLine="0"/>
        <w:jc w:val="left"/>
        <w:rPr>
          <w:rFonts w:eastAsia="Calibri" w:cs="Times New Roman"/>
          <w:szCs w:val="24"/>
        </w:rPr>
      </w:pPr>
    </w:p>
    <w:p w:rsidR="00EE3CA8" w:rsidRPr="00EE3CA8" w:rsidRDefault="00EE3CA8" w:rsidP="00EE3CA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ind w:firstLine="0"/>
        <w:jc w:val="left"/>
        <w:outlineLvl w:val="0"/>
        <w:rPr>
          <w:rFonts w:eastAsia="Calibri" w:cs="Times New Roman"/>
          <w:szCs w:val="24"/>
          <w:lang w:eastAsia="en-GB"/>
        </w:rPr>
      </w:pPr>
      <w:r w:rsidRPr="00EE3CA8">
        <w:rPr>
          <w:rFonts w:eastAsia="Calibri" w:cs="Times New Roman"/>
          <w:szCs w:val="24"/>
          <w:lang w:eastAsia="en-GB"/>
        </w:rPr>
        <w:t>Оценка на необходимостта и пропорционалността</w:t>
      </w:r>
    </w:p>
    <w:p w:rsidR="00EE3CA8" w:rsidRPr="00EE3CA8" w:rsidRDefault="00EE3CA8" w:rsidP="00EE3CA8">
      <w:pPr>
        <w:keepNext/>
        <w:keepLines/>
        <w:shd w:val="clear" w:color="auto" w:fill="92CDDC"/>
        <w:spacing w:before="40" w:after="0" w:line="276" w:lineRule="auto"/>
        <w:ind w:firstLine="0"/>
        <w:jc w:val="left"/>
        <w:outlineLvl w:val="1"/>
        <w:rPr>
          <w:rFonts w:eastAsia="Times New Roman" w:cs="Times New Roman"/>
          <w:szCs w:val="24"/>
          <w:lang w:eastAsia="en-GB"/>
        </w:rPr>
      </w:pPr>
      <w:r w:rsidRPr="00EE3CA8">
        <w:rPr>
          <w:rFonts w:eastAsia="Times New Roman" w:cs="Times New Roman"/>
          <w:szCs w:val="24"/>
          <w:lang w:eastAsia="en-GB"/>
        </w:rPr>
        <w:t>Принципи за защита на личните данни</w:t>
      </w:r>
    </w:p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3CA8" w:rsidRPr="00EE3CA8" w:rsidTr="00EE3CA8">
        <w:tc>
          <w:tcPr>
            <w:tcW w:w="9994" w:type="dxa"/>
            <w:shd w:val="clear" w:color="auto" w:fill="EEECE1"/>
          </w:tcPr>
          <w:p w:rsidR="00EE3CA8" w:rsidRPr="00EE3CA8" w:rsidRDefault="00EE3CA8" w:rsidP="00EE3CA8">
            <w:pPr>
              <w:keepNext/>
              <w:keepLines/>
              <w:spacing w:before="4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EE3CA8">
              <w:rPr>
                <w:szCs w:val="24"/>
              </w:rPr>
              <w:t>Цели на обработката</w:t>
            </w: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34"/>
        <w:gridCol w:w="7154"/>
      </w:tblGrid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Въпроси</w:t>
            </w:r>
          </w:p>
        </w:tc>
        <w:tc>
          <w:tcPr>
            <w:tcW w:w="781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Отговори</w:t>
            </w: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С каква цел се извършва обработката?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 xml:space="preserve">Каква е ползата за организацията от извършването на обработката? 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Постигат ли се поставените цели чрез дейността по обработка?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Има ли друга дейност, чрез която могат да бъдат постигнати поставените цели?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Как обработката засяга субектите на данни?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Планира ли се използването на данните за различна цел в следващите 12-18 месеца?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18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Има ли осигурени мерки, които да не позволяват използването на данните за цел различна от посочената?</w:t>
            </w:r>
          </w:p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Ако да–посочете всички мерки</w:t>
            </w:r>
          </w:p>
        </w:tc>
        <w:tc>
          <w:tcPr>
            <w:tcW w:w="781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3CA8" w:rsidRPr="00EE3CA8" w:rsidTr="00EE3CA8">
        <w:tc>
          <w:tcPr>
            <w:tcW w:w="9994" w:type="dxa"/>
            <w:shd w:val="clear" w:color="auto" w:fill="EEECE1"/>
          </w:tcPr>
          <w:p w:rsidR="00EE3CA8" w:rsidRPr="003760A9" w:rsidRDefault="00EE3CA8" w:rsidP="00EE3CA8">
            <w:pPr>
              <w:keepNext/>
              <w:keepLines/>
              <w:spacing w:before="40" w:line="240" w:lineRule="auto"/>
              <w:ind w:firstLine="0"/>
              <w:jc w:val="left"/>
              <w:outlineLvl w:val="1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Законосъобразност–правно основание за обработката</w:t>
            </w: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53"/>
        <w:gridCol w:w="6335"/>
      </w:tblGrid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Въпроси</w:t>
            </w:r>
          </w:p>
        </w:tc>
        <w:tc>
          <w:tcPr>
            <w:tcW w:w="6916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Отговори</w:t>
            </w: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На какво основание се извършва обработката?</w:t>
            </w:r>
          </w:p>
        </w:tc>
        <w:tc>
          <w:tcPr>
            <w:tcW w:w="6916" w:type="dxa"/>
          </w:tcPr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68" type="#_x0000_t75" style="width:13.5pt;height:10.5pt" o:ole="">
                  <v:imagedata r:id="rId12" o:title=""/>
                </v:shape>
                <w:control r:id="rId31" w:name="CheckBox1152" w:shapeid="_x0000_i1168"/>
              </w:object>
            </w:r>
            <w:r w:rsidRPr="006D2C20">
              <w:rPr>
                <w:szCs w:val="24"/>
                <w:lang w:val="bg-BG" w:eastAsia="bg-BG"/>
              </w:rPr>
              <w:t xml:space="preserve">Съгласие на субекта на данните 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70" type="#_x0000_t75" style="width:13.5pt;height:10.5pt" o:ole="">
                  <v:imagedata r:id="rId12" o:title=""/>
                </v:shape>
                <w:control r:id="rId32" w:name="CheckBox11131" w:shapeid="_x0000_i1170"/>
              </w:object>
            </w:r>
            <w:r w:rsidRPr="006D2C20">
              <w:rPr>
                <w:szCs w:val="24"/>
                <w:lang w:val="bg-BG" w:eastAsia="bg-BG"/>
              </w:rPr>
              <w:t xml:space="preserve"> Договор, по който субектът на данните е страна, или за предприемане на стъпки по искане на субекта на данните преди сключването на договор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72" type="#_x0000_t75" style="width:13.5pt;height:10.5pt" o:ole="">
                  <v:imagedata r:id="rId12" o:title=""/>
                </v:shape>
                <w:control r:id="rId33" w:name="CheckBox11243" w:shapeid="_x0000_i1172"/>
              </w:object>
            </w:r>
            <w:r w:rsidRPr="006D2C20">
              <w:rPr>
                <w:szCs w:val="24"/>
                <w:lang w:val="bg-BG" w:eastAsia="bg-BG"/>
              </w:rPr>
              <w:t xml:space="preserve"> Законово задължение, което се прилага спрямо администратора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74" type="#_x0000_t75" style="width:13.5pt;height:10.5pt" o:ole="">
                  <v:imagedata r:id="rId12" o:title=""/>
                </v:shape>
                <w:control r:id="rId34" w:name="CheckBox112412" w:shapeid="_x0000_i1174"/>
              </w:object>
            </w:r>
            <w:r w:rsidRPr="006D2C20">
              <w:rPr>
                <w:szCs w:val="24"/>
                <w:lang w:val="bg-BG" w:eastAsia="bg-BG"/>
              </w:rPr>
              <w:t>Задача от обществен интерес или упражняване на официални правомощия, които са предоставени на администратора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Конкретизирайте основанието (напр. ако е законово задължение, посочете къде е предвидено задължението, ако е договор-посочете договора)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Ако данните не се събират директно от организацията-има ли договорни или законови ограничения в дейностите по обработка, които организацията трябва да спазва?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3CA8" w:rsidRPr="00EE3CA8" w:rsidTr="00EE3CA8">
        <w:tc>
          <w:tcPr>
            <w:tcW w:w="9994" w:type="dxa"/>
            <w:shd w:val="clear" w:color="auto" w:fill="EEECE1"/>
          </w:tcPr>
          <w:p w:rsidR="00EE3CA8" w:rsidRPr="00EE3CA8" w:rsidRDefault="00EE3CA8" w:rsidP="00EE3CA8">
            <w:pPr>
              <w:keepNext/>
              <w:keepLines/>
              <w:spacing w:before="4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EE3CA8">
              <w:rPr>
                <w:szCs w:val="24"/>
              </w:rPr>
              <w:t xml:space="preserve">Точност </w:t>
            </w: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39"/>
        <w:gridCol w:w="6349"/>
      </w:tblGrid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Въпроси</w:t>
            </w:r>
          </w:p>
        </w:tc>
        <w:tc>
          <w:tcPr>
            <w:tcW w:w="6916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Отговори</w:t>
            </w: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Как е осигурено спазването на изискването данните да бъдат точни и при необходимост да се актуализират?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Има ли вероятност да се обработват лични данни, които не са точни?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3CA8" w:rsidRPr="00EE3CA8" w:rsidTr="00EE3CA8">
        <w:tc>
          <w:tcPr>
            <w:tcW w:w="9994" w:type="dxa"/>
            <w:shd w:val="clear" w:color="auto" w:fill="EEECE1"/>
          </w:tcPr>
          <w:p w:rsidR="00EE3CA8" w:rsidRPr="003760A9" w:rsidRDefault="00EE3CA8" w:rsidP="00EE3CA8">
            <w:pPr>
              <w:keepNext/>
              <w:keepLines/>
              <w:spacing w:before="40" w:line="240" w:lineRule="auto"/>
              <w:ind w:firstLine="0"/>
              <w:jc w:val="left"/>
              <w:outlineLvl w:val="1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Свеждане да данните до минимум</w:t>
            </w: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99"/>
        <w:gridCol w:w="6289"/>
      </w:tblGrid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Въпроси</w:t>
            </w:r>
          </w:p>
        </w:tc>
        <w:tc>
          <w:tcPr>
            <w:tcW w:w="6916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Отговори</w:t>
            </w: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Всички лични данни ли са подходящи, свързани със и ограничени до необходимото във връзка с целите, за които се обработват?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Моля аргументирайте необходимостта и пропорционалността на обработваните данни за постигане на определените цели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3CA8" w:rsidRPr="00EE3CA8" w:rsidTr="00EE3CA8">
        <w:tc>
          <w:tcPr>
            <w:tcW w:w="9994" w:type="dxa"/>
            <w:shd w:val="clear" w:color="auto" w:fill="EEECE1"/>
          </w:tcPr>
          <w:p w:rsidR="00EE3CA8" w:rsidRPr="00EE3CA8" w:rsidRDefault="00EE3CA8" w:rsidP="00EE3CA8">
            <w:pPr>
              <w:keepNext/>
              <w:keepLines/>
              <w:spacing w:before="4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EE3CA8">
              <w:rPr>
                <w:szCs w:val="24"/>
              </w:rPr>
              <w:t>Ограничение на срока</w:t>
            </w: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25"/>
        <w:gridCol w:w="6563"/>
      </w:tblGrid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Въпроси</w:t>
            </w:r>
          </w:p>
        </w:tc>
        <w:tc>
          <w:tcPr>
            <w:tcW w:w="6916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Отговори</w:t>
            </w: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В какъв срок ще се съхраняват личните данни?</w:t>
            </w:r>
          </w:p>
        </w:tc>
        <w:tc>
          <w:tcPr>
            <w:tcW w:w="6916" w:type="dxa"/>
          </w:tcPr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76" type="#_x0000_t75" style="width:13.5pt;height:10.5pt" o:ole="">
                  <v:imagedata r:id="rId12" o:title=""/>
                </v:shape>
                <w:control r:id="rId35" w:name="CheckBox1112112" w:shapeid="_x0000_i1176"/>
              </w:object>
            </w:r>
            <w:r w:rsidRPr="006D2C20">
              <w:rPr>
                <w:szCs w:val="24"/>
                <w:lang w:val="bg-BG"/>
              </w:rPr>
              <w:t xml:space="preserve"> Срокът е конкретно определен (посочете срока)……………………..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78" type="#_x0000_t75" style="width:13.5pt;height:10.5pt" o:ole="">
                  <v:imagedata r:id="rId12" o:title=""/>
                </v:shape>
                <w:control r:id="rId36" w:name="CheckBox114112" w:shapeid="_x0000_i1178"/>
              </w:object>
            </w:r>
            <w:r w:rsidRPr="006D2C20">
              <w:rPr>
                <w:szCs w:val="24"/>
                <w:lang w:val="bg-BG"/>
              </w:rPr>
              <w:t xml:space="preserve"> </w:t>
            </w:r>
            <w:r w:rsidRPr="006D2C20">
              <w:rPr>
                <w:szCs w:val="24"/>
                <w:lang w:val="bg-BG" w:eastAsia="bg-BG"/>
              </w:rPr>
              <w:t xml:space="preserve">Срокът на съхранение се определя по следните критерии (посочете критериите) …………………………………………………………….. 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Как се определя посоченият срок?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Възможно ли е данните да бъдат обработвани извън установения срок?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Унищожават ли се данните след изтичане на срока по начин, който не позволява възстановяването им?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E3CA8" w:rsidRPr="00EE3CA8" w:rsidTr="00EE3CA8">
        <w:tc>
          <w:tcPr>
            <w:tcW w:w="9994" w:type="dxa"/>
            <w:shd w:val="clear" w:color="auto" w:fill="EEECE1"/>
          </w:tcPr>
          <w:p w:rsidR="00EE3CA8" w:rsidRPr="00EE3CA8" w:rsidRDefault="00EE3CA8" w:rsidP="00EE3CA8">
            <w:pPr>
              <w:keepNext/>
              <w:keepLines/>
              <w:spacing w:before="4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EE3CA8">
              <w:rPr>
                <w:szCs w:val="24"/>
              </w:rPr>
              <w:t>Цялостност и поверителност</w:t>
            </w: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85"/>
        <w:gridCol w:w="6903"/>
      </w:tblGrid>
      <w:tr w:rsidR="00EE3CA8" w:rsidRPr="00EE3CA8" w:rsidTr="00EE3CA8">
        <w:trPr>
          <w:trHeight w:val="608"/>
        </w:trPr>
        <w:tc>
          <w:tcPr>
            <w:tcW w:w="2294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Въпроси</w:t>
            </w:r>
          </w:p>
        </w:tc>
        <w:tc>
          <w:tcPr>
            <w:tcW w:w="7700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Отговори</w:t>
            </w:r>
          </w:p>
        </w:tc>
      </w:tr>
      <w:tr w:rsidR="00EE3CA8" w:rsidRPr="00EE3CA8" w:rsidTr="00EE3CA8">
        <w:trPr>
          <w:trHeight w:val="608"/>
        </w:trPr>
        <w:tc>
          <w:tcPr>
            <w:tcW w:w="2294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Къде се съхраняват личните данни?</w:t>
            </w:r>
          </w:p>
        </w:tc>
        <w:tc>
          <w:tcPr>
            <w:tcW w:w="7700" w:type="dxa"/>
          </w:tcPr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80" type="#_x0000_t75" style="width:13.5pt;height:10.5pt" o:ole="">
                  <v:imagedata r:id="rId12" o:title=""/>
                </v:shape>
                <w:control r:id="rId37" w:name="CheckBox114121" w:shapeid="_x0000_i1180"/>
              </w:object>
            </w:r>
            <w:r w:rsidRPr="006D2C20">
              <w:rPr>
                <w:szCs w:val="24"/>
                <w:lang w:val="bg-BG" w:eastAsia="bg-BG"/>
              </w:rPr>
              <w:t>На сървър, физически разположен в сграда на организацията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82" type="#_x0000_t75" style="width:13.5pt;height:10.5pt" o:ole="">
                  <v:imagedata r:id="rId12" o:title=""/>
                </v:shape>
                <w:control r:id="rId38" w:name="CheckBox1112121" w:shapeid="_x0000_i1182"/>
              </w:object>
            </w:r>
            <w:r w:rsidRPr="006D2C20">
              <w:rPr>
                <w:szCs w:val="24"/>
                <w:lang w:val="bg-BG"/>
              </w:rPr>
              <w:t>На носител, физически разположен в рамките на ЕС, но извън контрола на организацията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84" type="#_x0000_t75" style="width:13.5pt;height:10.5pt" o:ole="">
                  <v:imagedata r:id="rId12" o:title=""/>
                </v:shape>
                <w:control r:id="rId39" w:name="CheckBox114122" w:shapeid="_x0000_i1184"/>
              </w:object>
            </w:r>
            <w:r w:rsidRPr="006D2C20">
              <w:rPr>
                <w:szCs w:val="24"/>
                <w:lang w:val="bg-BG"/>
              </w:rPr>
              <w:t xml:space="preserve"> </w:t>
            </w:r>
            <w:r w:rsidRPr="006D2C20">
              <w:rPr>
                <w:szCs w:val="24"/>
                <w:lang w:val="bg-BG" w:eastAsia="bg-BG"/>
              </w:rPr>
              <w:t xml:space="preserve">На носител, физически разположен в трета държава </w:t>
            </w:r>
          </w:p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86" type="#_x0000_t75" style="width:13.5pt;height:10.5pt" o:ole="">
                  <v:imagedata r:id="rId12" o:title=""/>
                </v:shape>
                <w:control r:id="rId40" w:name="CheckBox1141221" w:shapeid="_x0000_i1186"/>
              </w:object>
            </w:r>
            <w:r w:rsidRPr="00EE3CA8">
              <w:rPr>
                <w:szCs w:val="24"/>
              </w:rPr>
              <w:t xml:space="preserve"> </w:t>
            </w:r>
            <w:r w:rsidRPr="00EE3CA8">
              <w:rPr>
                <w:szCs w:val="24"/>
                <w:lang w:eastAsia="bg-BG"/>
              </w:rPr>
              <w:t>Данните не се съхраняват</w:t>
            </w:r>
          </w:p>
        </w:tc>
      </w:tr>
      <w:tr w:rsidR="00EE3CA8" w:rsidRPr="00EE3CA8" w:rsidTr="00EE3CA8">
        <w:trPr>
          <w:trHeight w:val="608"/>
        </w:trPr>
        <w:tc>
          <w:tcPr>
            <w:tcW w:w="2294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Контролира ли се достъпът до носителя на данните?</w:t>
            </w:r>
          </w:p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Ако да- по какъв принцип се осигурява достъпът?</w:t>
            </w:r>
          </w:p>
        </w:tc>
        <w:tc>
          <w:tcPr>
            <w:tcW w:w="7700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294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Предоставя ли се достъп от разстояние?</w:t>
            </w:r>
          </w:p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Ако да– от кои държави е възможен достъпът?</w:t>
            </w:r>
          </w:p>
        </w:tc>
        <w:tc>
          <w:tcPr>
            <w:tcW w:w="7700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294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Какви технически и организационни мерки за защита са осигурени?</w:t>
            </w:r>
          </w:p>
        </w:tc>
        <w:tc>
          <w:tcPr>
            <w:tcW w:w="7700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294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Извършва ли се анонимизиране или псевдонимизиране на данните?</w:t>
            </w:r>
          </w:p>
        </w:tc>
        <w:tc>
          <w:tcPr>
            <w:tcW w:w="7700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294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Възможно ли е да бъдат възстановени наличността и  достъпът до данните в разумни срокове в случай на физически или технически инцидент?</w:t>
            </w:r>
          </w:p>
        </w:tc>
        <w:tc>
          <w:tcPr>
            <w:tcW w:w="7700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294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Установена ли е процедура/изискване за редовно тестване и оценка на ефективността на осигурените технически и организационни мерки?</w:t>
            </w:r>
          </w:p>
        </w:tc>
        <w:tc>
          <w:tcPr>
            <w:tcW w:w="7700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294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Приложими ли са одобрени кодекси за поведение?</w:t>
            </w:r>
          </w:p>
        </w:tc>
        <w:tc>
          <w:tcPr>
            <w:tcW w:w="7700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2294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Извършено ли е сертифициране за защита на данните?</w:t>
            </w:r>
          </w:p>
        </w:tc>
        <w:tc>
          <w:tcPr>
            <w:tcW w:w="7700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 w:eastAsia="bg-BG"/>
              </w:rPr>
            </w:pP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  <w:lang w:eastAsia="en-GB"/>
        </w:rPr>
      </w:pPr>
    </w:p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  <w:lang w:eastAsia="en-GB"/>
        </w:rPr>
      </w:pPr>
    </w:p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  <w:lang w:eastAsia="en-GB"/>
        </w:rPr>
      </w:pPr>
    </w:p>
    <w:p w:rsidR="00EE3CA8" w:rsidRPr="00EE3CA8" w:rsidRDefault="00EE3CA8" w:rsidP="00EE3CA8">
      <w:pPr>
        <w:keepNext/>
        <w:keepLines/>
        <w:shd w:val="clear" w:color="auto" w:fill="92CDDC"/>
        <w:spacing w:before="40" w:after="0" w:line="276" w:lineRule="auto"/>
        <w:ind w:firstLine="0"/>
        <w:jc w:val="left"/>
        <w:outlineLvl w:val="1"/>
        <w:rPr>
          <w:rFonts w:eastAsia="Times New Roman" w:cs="Times New Roman"/>
          <w:szCs w:val="24"/>
          <w:lang w:eastAsia="en-GB"/>
        </w:rPr>
      </w:pPr>
      <w:r w:rsidRPr="00EE3CA8">
        <w:rPr>
          <w:rFonts w:eastAsia="Times New Roman" w:cs="Times New Roman"/>
          <w:szCs w:val="24"/>
          <w:lang w:eastAsia="en-GB"/>
        </w:rPr>
        <w:t>Информиране на субекта на данните</w:t>
      </w:r>
    </w:p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64"/>
        <w:gridCol w:w="6324"/>
      </w:tblGrid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Въпроси</w:t>
            </w:r>
          </w:p>
        </w:tc>
        <w:tc>
          <w:tcPr>
            <w:tcW w:w="6916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Отговори</w:t>
            </w: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Създадени ли са условия за изпълнение на задължението за информирането на субекта на данните за процесите по обработка, извършвани от администратора?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Съдържанието на предоставената информация отговаря ли на изискванията  на чл. 13 от регламента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Има ли процес, чрез който да се установи каква информация е предоставена на какви лица?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  <w:lang w:eastAsia="en-GB"/>
        </w:rPr>
      </w:pPr>
    </w:p>
    <w:p w:rsidR="00EE3CA8" w:rsidRPr="00EE3CA8" w:rsidRDefault="00EE3CA8" w:rsidP="00EE3CA8">
      <w:pPr>
        <w:keepNext/>
        <w:keepLines/>
        <w:shd w:val="clear" w:color="auto" w:fill="92CDDC"/>
        <w:spacing w:before="40" w:after="0" w:line="276" w:lineRule="auto"/>
        <w:ind w:firstLine="0"/>
        <w:jc w:val="left"/>
        <w:outlineLvl w:val="1"/>
        <w:rPr>
          <w:rFonts w:eastAsia="Times New Roman" w:cs="Times New Roman"/>
          <w:szCs w:val="24"/>
          <w:lang w:eastAsia="en-GB"/>
        </w:rPr>
      </w:pPr>
      <w:r w:rsidRPr="00EE3CA8">
        <w:rPr>
          <w:rFonts w:eastAsia="Times New Roman" w:cs="Times New Roman"/>
          <w:szCs w:val="24"/>
          <w:lang w:eastAsia="en-GB"/>
        </w:rPr>
        <w:t>Права на субекта на данните</w:t>
      </w:r>
    </w:p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61"/>
        <w:gridCol w:w="6327"/>
      </w:tblGrid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Въпроси</w:t>
            </w:r>
          </w:p>
        </w:tc>
        <w:tc>
          <w:tcPr>
            <w:tcW w:w="6916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Отговори</w:t>
            </w: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Ясно ли е за лицата по какъв начин може да упражнява правата си като субект на данните?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Ясно ли е кое право е приложимо по отношение на всеки вид данни?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Създадени ли са условия за упражняване на правото на преносимост?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Създадени ли са условия за оттегляне на съгласието, което да се извършва толкова лесно, колкото и оттеглянето?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Налична ли е възможност за лесна корекция и/или изтриване на всички данни, които се отнасят за определено лице?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Когато обработката е за изпълнение на задача от обществен интерес или упражняване на официални правомощия, които са предоставени на администратора, както и за защита на легитимните интереси на администратора или на трета страна, има ли ред за преустановяване на обработката след възражение от субекта и за уведомяване за надделяващ над този на субекта на данните интерес?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 xml:space="preserve">Когато обработката е защита на легитимните интереси на администратора или на трета страна, но е установен надделяващ интерес на субекта на данните, осигурена ли е възможност за изтриване на данните на лицето, което е направило такова искане? 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Когато лицето е обект на решение, основаващо се единствено на автоматизирано обработване, включващо профилиране, което поражда правни последствия за субекта на данните или по подобен начин го засяга в значителна степен, може ли да поиска човешка намеса или да оспори решението?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Създадена ли е възможност за упражняване на правото на ограничаване на обработката?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EE3CA8">
        <w:trPr>
          <w:trHeight w:val="608"/>
        </w:trPr>
        <w:tc>
          <w:tcPr>
            <w:tcW w:w="3078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 xml:space="preserve">Ако субект поиска да упражни правото си на достъп, възможно ли е данните да бъдат извлечени от системата по лесен начин? </w:t>
            </w:r>
          </w:p>
        </w:tc>
        <w:tc>
          <w:tcPr>
            <w:tcW w:w="6916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</w:tbl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  <w:lang w:eastAsia="en-GB"/>
        </w:rPr>
      </w:pPr>
    </w:p>
    <w:p w:rsidR="00EE3CA8" w:rsidRPr="00EE3CA8" w:rsidRDefault="00EE3CA8" w:rsidP="00EE3CA8">
      <w:pPr>
        <w:keepNext/>
        <w:keepLines/>
        <w:shd w:val="clear" w:color="auto" w:fill="92CDDC"/>
        <w:spacing w:before="40" w:after="0" w:line="276" w:lineRule="auto"/>
        <w:ind w:firstLine="0"/>
        <w:jc w:val="left"/>
        <w:outlineLvl w:val="1"/>
        <w:rPr>
          <w:rFonts w:eastAsia="Times New Roman" w:cs="Times New Roman"/>
          <w:szCs w:val="24"/>
          <w:lang w:eastAsia="en-GB"/>
        </w:rPr>
      </w:pPr>
      <w:r w:rsidRPr="00EE3CA8">
        <w:rPr>
          <w:rFonts w:eastAsia="Times New Roman" w:cs="Times New Roman"/>
          <w:szCs w:val="24"/>
          <w:lang w:eastAsia="en-GB"/>
        </w:rPr>
        <w:t xml:space="preserve">Разкриване на лични данни </w:t>
      </w:r>
    </w:p>
    <w:p w:rsidR="00EE3CA8" w:rsidRPr="00EE3CA8" w:rsidRDefault="00EE3CA8" w:rsidP="00EE3CA8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EE3CA8">
        <w:rPr>
          <w:rFonts w:eastAsia="Calibri" w:cs="Times New Roman"/>
          <w:szCs w:val="24"/>
        </w:rPr>
        <w:t>Моля, попълнете таблицата, като отговорите на поставените въпроси.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EE3CA8" w:rsidRPr="00EE3CA8" w:rsidTr="003C044D">
        <w:trPr>
          <w:trHeight w:val="608"/>
        </w:trPr>
        <w:tc>
          <w:tcPr>
            <w:tcW w:w="2943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Въпроси</w:t>
            </w:r>
          </w:p>
        </w:tc>
        <w:tc>
          <w:tcPr>
            <w:tcW w:w="6345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Отговори</w:t>
            </w:r>
          </w:p>
        </w:tc>
      </w:tr>
      <w:tr w:rsidR="00EE3CA8" w:rsidRPr="00EE3CA8" w:rsidTr="003C044D">
        <w:trPr>
          <w:trHeight w:val="608"/>
        </w:trPr>
        <w:tc>
          <w:tcPr>
            <w:tcW w:w="2943" w:type="dxa"/>
          </w:tcPr>
          <w:p w:rsidR="00EE3CA8" w:rsidRPr="00EE3CA8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345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</w:p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EE3CA8" w:rsidRPr="00EE3CA8" w:rsidTr="003C044D">
        <w:trPr>
          <w:trHeight w:val="608"/>
        </w:trPr>
        <w:tc>
          <w:tcPr>
            <w:tcW w:w="2943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С кого ще бъдат споделени данните, създадени в резултат на процеса?</w:t>
            </w:r>
          </w:p>
        </w:tc>
        <w:tc>
          <w:tcPr>
            <w:tcW w:w="6345" w:type="dxa"/>
          </w:tcPr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88" type="#_x0000_t75" style="width:13.5pt;height:10.5pt" o:ole="">
                  <v:imagedata r:id="rId12" o:title=""/>
                </v:shape>
                <w:control r:id="rId41" w:name="CheckBox113" w:shapeid="_x0000_i1188"/>
              </w:object>
            </w:r>
            <w:r w:rsidRPr="006D2C20">
              <w:rPr>
                <w:szCs w:val="24"/>
                <w:lang w:val="bg-BG"/>
              </w:rPr>
              <w:t>Обработката се извършва само в рамките на организацията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90" type="#_x0000_t75" style="width:13.5pt;height:10.5pt" o:ole="">
                  <v:imagedata r:id="rId12" o:title=""/>
                </v:shape>
                <w:control r:id="rId42" w:name="CheckBox1111" w:shapeid="_x0000_i1190"/>
              </w:object>
            </w:r>
            <w:r w:rsidRPr="006D2C20">
              <w:rPr>
                <w:szCs w:val="24"/>
                <w:lang w:val="bg-BG" w:eastAsia="bg-BG"/>
              </w:rPr>
              <w:t>С обработващ лични данни (моля посочете договора)…………………………………………………………………….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6D2C20">
              <w:rPr>
                <w:szCs w:val="24"/>
                <w:lang w:val="bg-BG" w:eastAsia="bg-BG"/>
              </w:rPr>
              <w:t xml:space="preserve"> </w:t>
            </w: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92" type="#_x0000_t75" style="width:13.5pt;height:10.5pt" o:ole="">
                  <v:imagedata r:id="rId12" o:title=""/>
                </v:shape>
                <w:control r:id="rId43" w:name="CheckBox1121" w:shapeid="_x0000_i1192"/>
              </w:object>
            </w:r>
            <w:r w:rsidRPr="006D2C20">
              <w:rPr>
                <w:szCs w:val="24"/>
                <w:lang w:val="bg-BG"/>
              </w:rPr>
              <w:t>Със съвместен администратор (моля посочете договора)…………………………………………………………………….</w:t>
            </w:r>
          </w:p>
          <w:p w:rsidR="00EE3CA8" w:rsidRPr="006D2C20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EE3CA8">
              <w:rPr>
                <w:rFonts w:eastAsia="Calibri"/>
                <w:szCs w:val="24"/>
                <w:lang w:eastAsia="en-US"/>
              </w:rPr>
              <w:object w:dxaOrig="225" w:dyaOrig="225">
                <v:shape id="_x0000_i1194" type="#_x0000_t75" style="width:13.5pt;height:10.5pt" o:ole="">
                  <v:imagedata r:id="rId12" o:title=""/>
                </v:shape>
                <w:control r:id="rId44" w:name="CheckBox1122" w:shapeid="_x0000_i1194"/>
              </w:object>
            </w:r>
            <w:r w:rsidRPr="006D2C20">
              <w:rPr>
                <w:szCs w:val="24"/>
                <w:lang w:val="bg-BG"/>
              </w:rPr>
              <w:t>С друг администратор, който има собствено основание за обработката (посочете администратора и основанието за предаваното на данните)…………………………………………………………………………….</w:t>
            </w:r>
          </w:p>
        </w:tc>
      </w:tr>
      <w:tr w:rsidR="00EE3CA8" w:rsidRPr="00EE3CA8" w:rsidTr="003C044D">
        <w:trPr>
          <w:trHeight w:val="608"/>
        </w:trPr>
        <w:tc>
          <w:tcPr>
            <w:tcW w:w="2943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Посочете причината, която налага разкриването.</w:t>
            </w:r>
          </w:p>
        </w:tc>
        <w:tc>
          <w:tcPr>
            <w:tcW w:w="6345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3C044D">
        <w:trPr>
          <w:trHeight w:val="608"/>
        </w:trPr>
        <w:tc>
          <w:tcPr>
            <w:tcW w:w="2943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Посочете всички видове данни, които се разкриват.</w:t>
            </w:r>
          </w:p>
        </w:tc>
        <w:tc>
          <w:tcPr>
            <w:tcW w:w="6345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3C044D">
        <w:trPr>
          <w:trHeight w:val="608"/>
        </w:trPr>
        <w:tc>
          <w:tcPr>
            <w:tcW w:w="2943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Включени ли са правила за обработката на личните данни  в договорите на всички обработващи?</w:t>
            </w:r>
          </w:p>
        </w:tc>
        <w:tc>
          <w:tcPr>
            <w:tcW w:w="6345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3C044D">
        <w:trPr>
          <w:trHeight w:val="608"/>
        </w:trPr>
        <w:tc>
          <w:tcPr>
            <w:tcW w:w="2943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Има ли лица, пред които се разкриват данните, които са локализирани в трета страна?</w:t>
            </w:r>
          </w:p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Посочете държавите,  в които са локализирани и държавите,  в които могат да съхраняват данните</w:t>
            </w:r>
          </w:p>
        </w:tc>
        <w:tc>
          <w:tcPr>
            <w:tcW w:w="6345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  <w:tr w:rsidR="00EE3CA8" w:rsidRPr="00EE3CA8" w:rsidTr="003C044D">
        <w:trPr>
          <w:trHeight w:val="608"/>
        </w:trPr>
        <w:tc>
          <w:tcPr>
            <w:tcW w:w="2943" w:type="dxa"/>
          </w:tcPr>
          <w:p w:rsidR="00EE3CA8" w:rsidRPr="003760A9" w:rsidRDefault="00EE3CA8" w:rsidP="00EE3CA8">
            <w:pPr>
              <w:tabs>
                <w:tab w:val="left" w:pos="1104"/>
              </w:tabs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Ако се извършва предаване в трети държави, спазени ли са правилата за трансфер на данните?</w:t>
            </w:r>
          </w:p>
        </w:tc>
        <w:tc>
          <w:tcPr>
            <w:tcW w:w="6345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</w:tr>
    </w:tbl>
    <w:p w:rsidR="00EE3CA8" w:rsidRPr="00EE3CA8" w:rsidRDefault="00EE3CA8" w:rsidP="00EE3CA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ind w:firstLine="0"/>
        <w:jc w:val="left"/>
        <w:outlineLvl w:val="0"/>
        <w:rPr>
          <w:rFonts w:eastAsia="Calibri" w:cs="Times New Roman"/>
          <w:szCs w:val="24"/>
          <w:lang w:eastAsia="en-GB"/>
        </w:rPr>
      </w:pPr>
      <w:r w:rsidRPr="00EE3CA8">
        <w:rPr>
          <w:rFonts w:eastAsia="Calibri" w:cs="Times New Roman"/>
          <w:szCs w:val="24"/>
          <w:lang w:eastAsia="en-GB"/>
        </w:rPr>
        <w:t>Установяване и оценка на риска</w:t>
      </w:r>
    </w:p>
    <w:tbl>
      <w:tblPr>
        <w:tblStyle w:val="TableGrid1"/>
        <w:tblW w:w="9974" w:type="dxa"/>
        <w:tblLayout w:type="fixed"/>
        <w:tblLook w:val="0480" w:firstRow="0" w:lastRow="0" w:firstColumn="1" w:lastColumn="0" w:noHBand="0" w:noVBand="1"/>
      </w:tblPr>
      <w:tblGrid>
        <w:gridCol w:w="5920"/>
        <w:gridCol w:w="1418"/>
        <w:gridCol w:w="1376"/>
        <w:gridCol w:w="1260"/>
      </w:tblGrid>
      <w:tr w:rsidR="00EE3CA8" w:rsidRPr="00EE3CA8" w:rsidTr="00EE3CA8">
        <w:tc>
          <w:tcPr>
            <w:tcW w:w="5920" w:type="dxa"/>
            <w:shd w:val="clear" w:color="auto" w:fill="FFFFFF"/>
          </w:tcPr>
          <w:p w:rsidR="00EE3CA8" w:rsidRPr="00EE3CA8" w:rsidRDefault="00EE3CA8" w:rsidP="00EE3CA8">
            <w:pPr>
              <w:keepNext/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3760A9">
              <w:rPr>
                <w:b/>
                <w:szCs w:val="24"/>
                <w:lang w:val="bg-BG"/>
              </w:rPr>
              <w:t xml:space="preserve">Опишете източника на риска и естеството на потенциалното въздействие върху физическите лица. </w:t>
            </w:r>
            <w:r w:rsidRPr="00EE3CA8">
              <w:rPr>
                <w:szCs w:val="24"/>
              </w:rPr>
              <w:t>Включете съответното съответствие и корпоративните рискове, ако е необходимо.</w:t>
            </w:r>
          </w:p>
        </w:tc>
        <w:tc>
          <w:tcPr>
            <w:tcW w:w="1418" w:type="dxa"/>
            <w:shd w:val="clear" w:color="auto" w:fill="FFFFFF"/>
          </w:tcPr>
          <w:p w:rsidR="00EE3CA8" w:rsidRPr="00EE3CA8" w:rsidRDefault="00EE3CA8" w:rsidP="00EE3CA8">
            <w:pPr>
              <w:keepNext/>
              <w:spacing w:before="120" w:after="120" w:line="240" w:lineRule="auto"/>
              <w:ind w:firstLine="0"/>
              <w:jc w:val="left"/>
              <w:rPr>
                <w:b/>
                <w:szCs w:val="24"/>
              </w:rPr>
            </w:pPr>
            <w:r w:rsidRPr="00EE3CA8">
              <w:rPr>
                <w:b/>
                <w:szCs w:val="24"/>
              </w:rPr>
              <w:t>Вероятност за вреда</w:t>
            </w:r>
          </w:p>
        </w:tc>
        <w:tc>
          <w:tcPr>
            <w:tcW w:w="1376" w:type="dxa"/>
            <w:shd w:val="clear" w:color="auto" w:fill="FFFFFF"/>
          </w:tcPr>
          <w:p w:rsidR="00EE3CA8" w:rsidRPr="00EE3CA8" w:rsidRDefault="00EE3CA8" w:rsidP="00EE3CA8">
            <w:pPr>
              <w:keepNext/>
              <w:spacing w:before="120" w:after="120" w:line="240" w:lineRule="auto"/>
              <w:ind w:firstLine="0"/>
              <w:jc w:val="left"/>
              <w:rPr>
                <w:b/>
                <w:szCs w:val="24"/>
              </w:rPr>
            </w:pPr>
            <w:r w:rsidRPr="00EE3CA8">
              <w:rPr>
                <w:b/>
                <w:szCs w:val="24"/>
              </w:rPr>
              <w:t>Тежестта на вредата</w:t>
            </w:r>
          </w:p>
        </w:tc>
        <w:tc>
          <w:tcPr>
            <w:tcW w:w="1260" w:type="dxa"/>
            <w:shd w:val="clear" w:color="auto" w:fill="FFFFFF"/>
          </w:tcPr>
          <w:p w:rsidR="00EE3CA8" w:rsidRPr="00EE3CA8" w:rsidRDefault="00EE3CA8" w:rsidP="00EE3CA8">
            <w:pPr>
              <w:keepNext/>
              <w:spacing w:before="120" w:after="120" w:line="240" w:lineRule="auto"/>
              <w:ind w:firstLine="0"/>
              <w:jc w:val="left"/>
              <w:rPr>
                <w:b/>
                <w:szCs w:val="24"/>
              </w:rPr>
            </w:pPr>
            <w:r w:rsidRPr="00EE3CA8">
              <w:rPr>
                <w:b/>
                <w:szCs w:val="24"/>
              </w:rPr>
              <w:t xml:space="preserve">Общ риск </w:t>
            </w:r>
          </w:p>
        </w:tc>
      </w:tr>
      <w:tr w:rsidR="00EE3CA8" w:rsidRPr="00EE3CA8" w:rsidTr="00EE3CA8">
        <w:trPr>
          <w:trHeight w:val="11395"/>
        </w:trPr>
        <w:tc>
          <w:tcPr>
            <w:tcW w:w="5920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8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Малко вероятно, възможно или вероятно</w:t>
            </w:r>
          </w:p>
        </w:tc>
        <w:tc>
          <w:tcPr>
            <w:tcW w:w="1376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Минимална,  значима или тежка</w:t>
            </w:r>
          </w:p>
        </w:tc>
        <w:tc>
          <w:tcPr>
            <w:tcW w:w="1260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Нисък, среден или висок</w:t>
            </w:r>
          </w:p>
        </w:tc>
      </w:tr>
    </w:tbl>
    <w:p w:rsidR="00EE3CA8" w:rsidRPr="00EE3CA8" w:rsidRDefault="00EE3CA8" w:rsidP="00EE3CA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ind w:firstLine="0"/>
        <w:jc w:val="left"/>
        <w:outlineLvl w:val="0"/>
        <w:rPr>
          <w:rFonts w:eastAsia="Calibri" w:cs="Times New Roman"/>
          <w:szCs w:val="24"/>
          <w:lang w:eastAsia="en-GB"/>
        </w:rPr>
      </w:pPr>
      <w:r w:rsidRPr="00EE3CA8">
        <w:rPr>
          <w:rFonts w:eastAsia="Calibri" w:cs="Times New Roman"/>
          <w:szCs w:val="24"/>
          <w:lang w:eastAsia="en-GB"/>
        </w:rPr>
        <w:t>Мерки за преодоляване на рисковете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80"/>
        <w:gridCol w:w="3392"/>
        <w:gridCol w:w="1764"/>
        <w:gridCol w:w="1423"/>
        <w:gridCol w:w="1229"/>
      </w:tblGrid>
      <w:tr w:rsidR="00EE3CA8" w:rsidRPr="00EE3CA8" w:rsidTr="00EE3CA8">
        <w:tc>
          <w:tcPr>
            <w:tcW w:w="9994" w:type="dxa"/>
            <w:gridSpan w:val="5"/>
          </w:tcPr>
          <w:p w:rsidR="00EE3CA8" w:rsidRPr="003760A9" w:rsidRDefault="00EE3CA8" w:rsidP="00EE3CA8">
            <w:pPr>
              <w:keepNext/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b/>
                <w:szCs w:val="24"/>
                <w:lang w:val="bg-BG"/>
              </w:rPr>
              <w:t>Определете допълнителни мерки, които можете да предприемете, за да намалите или елиминирате рисковете, идентифицирани като средни или високи рискове в стъпка 5</w:t>
            </w:r>
          </w:p>
        </w:tc>
      </w:tr>
      <w:tr w:rsidR="00EE3CA8" w:rsidRPr="00EE3CA8" w:rsidTr="00EE3CA8">
        <w:tc>
          <w:tcPr>
            <w:tcW w:w="1764" w:type="dxa"/>
            <w:shd w:val="clear" w:color="auto" w:fill="FFFFFF"/>
          </w:tcPr>
          <w:p w:rsidR="00EE3CA8" w:rsidRPr="00EE3CA8" w:rsidRDefault="00EE3CA8" w:rsidP="00EE3CA8">
            <w:pPr>
              <w:keepNext/>
              <w:spacing w:before="120" w:after="120" w:line="240" w:lineRule="auto"/>
              <w:ind w:firstLine="0"/>
              <w:jc w:val="left"/>
              <w:rPr>
                <w:b/>
                <w:szCs w:val="24"/>
              </w:rPr>
            </w:pPr>
            <w:r w:rsidRPr="00EE3CA8">
              <w:rPr>
                <w:b/>
                <w:szCs w:val="24"/>
              </w:rPr>
              <w:t>Риск</w:t>
            </w:r>
          </w:p>
        </w:tc>
        <w:tc>
          <w:tcPr>
            <w:tcW w:w="4060" w:type="dxa"/>
            <w:shd w:val="clear" w:color="auto" w:fill="FFFFFF"/>
          </w:tcPr>
          <w:p w:rsidR="00EE3CA8" w:rsidRPr="00EE3CA8" w:rsidRDefault="00EE3CA8" w:rsidP="00EE3CA8">
            <w:pPr>
              <w:keepNext/>
              <w:spacing w:before="120" w:after="120" w:line="240" w:lineRule="auto"/>
              <w:ind w:firstLine="0"/>
              <w:jc w:val="left"/>
              <w:rPr>
                <w:b/>
                <w:szCs w:val="24"/>
              </w:rPr>
            </w:pPr>
            <w:r w:rsidRPr="00EE3CA8">
              <w:rPr>
                <w:b/>
                <w:szCs w:val="24"/>
              </w:rPr>
              <w:t>Опции за намаляване или елиминиране на риска</w:t>
            </w:r>
          </w:p>
        </w:tc>
        <w:tc>
          <w:tcPr>
            <w:tcW w:w="1493" w:type="dxa"/>
            <w:shd w:val="clear" w:color="auto" w:fill="FFFFFF"/>
          </w:tcPr>
          <w:p w:rsidR="00EE3CA8" w:rsidRPr="00EE3CA8" w:rsidRDefault="00EE3CA8" w:rsidP="00EE3CA8">
            <w:pPr>
              <w:keepNext/>
              <w:spacing w:before="120" w:after="120" w:line="240" w:lineRule="auto"/>
              <w:ind w:firstLine="0"/>
              <w:jc w:val="left"/>
              <w:rPr>
                <w:b/>
                <w:szCs w:val="24"/>
              </w:rPr>
            </w:pPr>
            <w:r w:rsidRPr="00EE3CA8">
              <w:rPr>
                <w:b/>
                <w:szCs w:val="24"/>
              </w:rPr>
              <w:t>Ефект върху риска</w:t>
            </w:r>
          </w:p>
        </w:tc>
        <w:tc>
          <w:tcPr>
            <w:tcW w:w="1438" w:type="dxa"/>
            <w:shd w:val="clear" w:color="auto" w:fill="FFFFFF"/>
          </w:tcPr>
          <w:p w:rsidR="00EE3CA8" w:rsidRPr="00EE3CA8" w:rsidRDefault="00EE3CA8" w:rsidP="00EE3CA8">
            <w:pPr>
              <w:keepNext/>
              <w:spacing w:before="120" w:after="120" w:line="240" w:lineRule="auto"/>
              <w:ind w:firstLine="0"/>
              <w:jc w:val="left"/>
              <w:rPr>
                <w:b/>
                <w:szCs w:val="24"/>
              </w:rPr>
            </w:pPr>
            <w:r w:rsidRPr="00EE3CA8">
              <w:rPr>
                <w:b/>
                <w:szCs w:val="24"/>
              </w:rPr>
              <w:t>Остатъчен риск</w:t>
            </w:r>
          </w:p>
        </w:tc>
        <w:tc>
          <w:tcPr>
            <w:tcW w:w="1239" w:type="dxa"/>
            <w:shd w:val="clear" w:color="auto" w:fill="FFFFFF"/>
          </w:tcPr>
          <w:p w:rsidR="00EE3CA8" w:rsidRPr="00EE3CA8" w:rsidRDefault="00EE3CA8" w:rsidP="00EE3CA8">
            <w:pPr>
              <w:keepNext/>
              <w:spacing w:before="120" w:after="120" w:line="240" w:lineRule="auto"/>
              <w:ind w:firstLine="0"/>
              <w:jc w:val="left"/>
              <w:rPr>
                <w:b/>
                <w:szCs w:val="24"/>
              </w:rPr>
            </w:pPr>
            <w:r w:rsidRPr="00EE3CA8">
              <w:rPr>
                <w:b/>
                <w:szCs w:val="24"/>
              </w:rPr>
              <w:t>Мярката е одобрена</w:t>
            </w:r>
          </w:p>
        </w:tc>
      </w:tr>
      <w:tr w:rsidR="00EE3CA8" w:rsidRPr="00EE3CA8" w:rsidTr="00EE3CA8">
        <w:trPr>
          <w:trHeight w:val="10772"/>
        </w:trPr>
        <w:tc>
          <w:tcPr>
            <w:tcW w:w="1764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060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93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Премахнат,</w:t>
            </w:r>
          </w:p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Намален,</w:t>
            </w:r>
          </w:p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Одобрен/приет</w:t>
            </w:r>
          </w:p>
        </w:tc>
        <w:tc>
          <w:tcPr>
            <w:tcW w:w="1438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Нисък, среден, висок</w:t>
            </w:r>
          </w:p>
        </w:tc>
        <w:tc>
          <w:tcPr>
            <w:tcW w:w="1239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Да/Не</w:t>
            </w:r>
          </w:p>
        </w:tc>
      </w:tr>
    </w:tbl>
    <w:p w:rsidR="00EE3CA8" w:rsidRPr="00EE3CA8" w:rsidRDefault="00EE3CA8" w:rsidP="00EE3CA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ind w:firstLine="0"/>
        <w:jc w:val="left"/>
        <w:outlineLvl w:val="0"/>
        <w:rPr>
          <w:rFonts w:eastAsia="Calibri" w:cs="Times New Roman"/>
          <w:szCs w:val="24"/>
          <w:lang w:eastAsia="en-GB"/>
        </w:rPr>
      </w:pPr>
      <w:r w:rsidRPr="00EE3CA8">
        <w:rPr>
          <w:rFonts w:eastAsia="Calibri" w:cs="Times New Roman"/>
          <w:szCs w:val="24"/>
          <w:lang w:eastAsia="en-GB"/>
        </w:rPr>
        <w:t>Приключване на ОВЗД и актуализация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46"/>
        <w:gridCol w:w="3068"/>
        <w:gridCol w:w="3474"/>
      </w:tblGrid>
      <w:tr w:rsidR="00EE3CA8" w:rsidRPr="00EE3CA8" w:rsidTr="00EE3CA8">
        <w:tc>
          <w:tcPr>
            <w:tcW w:w="2943" w:type="dxa"/>
          </w:tcPr>
          <w:p w:rsidR="00EE3CA8" w:rsidRPr="00EE3CA8" w:rsidRDefault="00EE3CA8" w:rsidP="00EE3CA8">
            <w:pPr>
              <w:keepNext/>
              <w:spacing w:before="120" w:after="120" w:line="240" w:lineRule="auto"/>
              <w:ind w:firstLine="0"/>
              <w:jc w:val="left"/>
              <w:rPr>
                <w:b/>
                <w:szCs w:val="24"/>
              </w:rPr>
            </w:pPr>
            <w:r w:rsidRPr="00EE3CA8">
              <w:rPr>
                <w:b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EE3CA8" w:rsidRPr="00EE3CA8" w:rsidRDefault="00EE3CA8" w:rsidP="00EE3CA8">
            <w:pPr>
              <w:keepNext/>
              <w:spacing w:before="120" w:after="120" w:line="240" w:lineRule="auto"/>
              <w:ind w:firstLine="0"/>
              <w:jc w:val="left"/>
              <w:rPr>
                <w:b/>
                <w:szCs w:val="24"/>
              </w:rPr>
            </w:pPr>
            <w:r w:rsidRPr="00EE3CA8">
              <w:rPr>
                <w:b/>
                <w:szCs w:val="24"/>
              </w:rPr>
              <w:t>Име/дата</w:t>
            </w:r>
          </w:p>
        </w:tc>
        <w:tc>
          <w:tcPr>
            <w:tcW w:w="3649" w:type="dxa"/>
          </w:tcPr>
          <w:p w:rsidR="00EE3CA8" w:rsidRPr="00EE3CA8" w:rsidRDefault="00EE3CA8" w:rsidP="00EE3CA8">
            <w:pPr>
              <w:keepNext/>
              <w:spacing w:before="120" w:after="120" w:line="240" w:lineRule="auto"/>
              <w:ind w:firstLine="0"/>
              <w:jc w:val="left"/>
              <w:rPr>
                <w:b/>
                <w:szCs w:val="24"/>
              </w:rPr>
            </w:pPr>
            <w:r w:rsidRPr="00EE3CA8">
              <w:rPr>
                <w:b/>
                <w:szCs w:val="24"/>
              </w:rPr>
              <w:t>Бележки</w:t>
            </w:r>
          </w:p>
        </w:tc>
      </w:tr>
      <w:tr w:rsidR="00EE3CA8" w:rsidRPr="00EE3CA8" w:rsidTr="00EE3CA8">
        <w:tc>
          <w:tcPr>
            <w:tcW w:w="2943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Мерките са одобрени от:</w:t>
            </w:r>
          </w:p>
        </w:tc>
        <w:tc>
          <w:tcPr>
            <w:tcW w:w="340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649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 xml:space="preserve">Интегриране на дейностите обратно в плана на проекта, с дата и отговорност за изпълнение </w:t>
            </w:r>
          </w:p>
        </w:tc>
      </w:tr>
      <w:tr w:rsidR="00EE3CA8" w:rsidRPr="00EE3CA8" w:rsidTr="00EE3CA8">
        <w:tc>
          <w:tcPr>
            <w:tcW w:w="2943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Остатъчните рискове са одобрени от:</w:t>
            </w:r>
          </w:p>
        </w:tc>
        <w:tc>
          <w:tcPr>
            <w:tcW w:w="340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  <w:tc>
          <w:tcPr>
            <w:tcW w:w="3649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Ако приемете остатъчен висок риск, консултирайте се с КЗЛД, преди да продължите напред</w:t>
            </w:r>
          </w:p>
        </w:tc>
      </w:tr>
      <w:tr w:rsidR="00EE3CA8" w:rsidRPr="00EE3CA8" w:rsidTr="00EE3CA8">
        <w:tc>
          <w:tcPr>
            <w:tcW w:w="2943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Предоставени съвети от ДЛЗД:</w:t>
            </w:r>
          </w:p>
        </w:tc>
        <w:tc>
          <w:tcPr>
            <w:tcW w:w="3402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649" w:type="dxa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ДЛЗД трябва да даде съвети относно спазването на мерките от стъпка 6 и дали обработката може да продължи</w:t>
            </w:r>
          </w:p>
        </w:tc>
      </w:tr>
      <w:tr w:rsidR="00EE3CA8" w:rsidRPr="00EE3CA8" w:rsidTr="00EE3CA8">
        <w:trPr>
          <w:trHeight w:val="2268"/>
        </w:trPr>
        <w:tc>
          <w:tcPr>
            <w:tcW w:w="9994" w:type="dxa"/>
            <w:gridSpan w:val="3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Обобщение на съветите на ДЛЗД:</w:t>
            </w:r>
          </w:p>
        </w:tc>
      </w:tr>
      <w:tr w:rsidR="00EE3CA8" w:rsidRPr="00EE3CA8" w:rsidTr="00EE3CA8">
        <w:tc>
          <w:tcPr>
            <w:tcW w:w="2943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Препоръките на ДЛЗД, приети или отхвърлени от:</w:t>
            </w:r>
          </w:p>
        </w:tc>
        <w:tc>
          <w:tcPr>
            <w:tcW w:w="340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  <w:tc>
          <w:tcPr>
            <w:tcW w:w="3649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Ако бъдат отхвърлени/отменени, трябва да обясните причините си:</w:t>
            </w:r>
          </w:p>
        </w:tc>
      </w:tr>
      <w:tr w:rsidR="00EE3CA8" w:rsidRPr="00EE3CA8" w:rsidTr="00EE3CA8">
        <w:trPr>
          <w:trHeight w:val="1984"/>
        </w:trPr>
        <w:tc>
          <w:tcPr>
            <w:tcW w:w="9994" w:type="dxa"/>
            <w:gridSpan w:val="3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Коментари:</w:t>
            </w:r>
          </w:p>
        </w:tc>
      </w:tr>
      <w:tr w:rsidR="00EE3CA8" w:rsidRPr="00EE3CA8" w:rsidTr="00EE3CA8">
        <w:tc>
          <w:tcPr>
            <w:tcW w:w="2943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Отговори от консултации, разгледани от:</w:t>
            </w:r>
          </w:p>
        </w:tc>
        <w:tc>
          <w:tcPr>
            <w:tcW w:w="340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  <w:tc>
          <w:tcPr>
            <w:tcW w:w="3649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Ако решението ви се отклонява от възгледите на отделните хора, трябва да обясните причините за това</w:t>
            </w:r>
          </w:p>
        </w:tc>
      </w:tr>
      <w:tr w:rsidR="00EE3CA8" w:rsidRPr="00EE3CA8" w:rsidTr="00EE3CA8">
        <w:trPr>
          <w:trHeight w:val="1701"/>
        </w:trPr>
        <w:tc>
          <w:tcPr>
            <w:tcW w:w="9994" w:type="dxa"/>
            <w:gridSpan w:val="3"/>
          </w:tcPr>
          <w:p w:rsidR="00EE3CA8" w:rsidRPr="00EE3CA8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EE3CA8">
              <w:rPr>
                <w:szCs w:val="24"/>
              </w:rPr>
              <w:t>Коментари:</w:t>
            </w:r>
          </w:p>
        </w:tc>
      </w:tr>
      <w:tr w:rsidR="00EE3CA8" w:rsidRPr="00EE3CA8" w:rsidTr="00EE3CA8">
        <w:tc>
          <w:tcPr>
            <w:tcW w:w="2943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Тази ОВЗД ще бъде подложена на преглед от:</w:t>
            </w:r>
          </w:p>
        </w:tc>
        <w:tc>
          <w:tcPr>
            <w:tcW w:w="3402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</w:p>
        </w:tc>
        <w:tc>
          <w:tcPr>
            <w:tcW w:w="3649" w:type="dxa"/>
          </w:tcPr>
          <w:p w:rsidR="00EE3CA8" w:rsidRPr="003760A9" w:rsidRDefault="00EE3CA8" w:rsidP="00EE3CA8">
            <w:pPr>
              <w:spacing w:before="120" w:after="120" w:line="240" w:lineRule="auto"/>
              <w:ind w:firstLine="0"/>
              <w:jc w:val="left"/>
              <w:rPr>
                <w:szCs w:val="24"/>
                <w:lang w:val="bg-BG"/>
              </w:rPr>
            </w:pPr>
            <w:r w:rsidRPr="003760A9">
              <w:rPr>
                <w:szCs w:val="24"/>
                <w:lang w:val="bg-BG"/>
              </w:rPr>
              <w:t>ДЛЗД трябва също така да преразгледа текущото съответствие с ОВЗД</w:t>
            </w:r>
          </w:p>
        </w:tc>
      </w:tr>
    </w:tbl>
    <w:p w:rsidR="00EE3CA8" w:rsidRPr="00EE3CA8" w:rsidRDefault="00EE3CA8" w:rsidP="00EE3CA8">
      <w:pPr>
        <w:spacing w:after="0" w:line="240" w:lineRule="auto"/>
        <w:ind w:firstLine="0"/>
        <w:jc w:val="left"/>
        <w:rPr>
          <w:rFonts w:eastAsia="Calibri" w:cs="Times New Roman"/>
          <w:szCs w:val="24"/>
        </w:rPr>
      </w:pPr>
    </w:p>
    <w:p w:rsidR="00EE3CA8" w:rsidRPr="00EE3CA8" w:rsidRDefault="00EE3CA8" w:rsidP="00EE3CA8">
      <w:pPr>
        <w:spacing w:after="160" w:line="259" w:lineRule="auto"/>
        <w:ind w:firstLine="0"/>
        <w:jc w:val="left"/>
        <w:rPr>
          <w:rFonts w:eastAsia="Calibri" w:cs="Times New Roman"/>
          <w:szCs w:val="24"/>
        </w:rPr>
      </w:pPr>
    </w:p>
    <w:p w:rsidR="00EE3CA8" w:rsidRPr="00D975B0" w:rsidRDefault="00EE3CA8" w:rsidP="00D975B0">
      <w:pPr>
        <w:keepNext/>
        <w:keepLines/>
        <w:spacing w:before="240" w:after="0"/>
        <w:ind w:left="142" w:firstLine="0"/>
        <w:jc w:val="right"/>
        <w:outlineLvl w:val="0"/>
        <w:rPr>
          <w:b/>
        </w:rPr>
      </w:pPr>
    </w:p>
    <w:sectPr w:rsidR="00EE3CA8" w:rsidRPr="00D975B0" w:rsidSect="006503BF">
      <w:footerReference w:type="default" r:id="rId45"/>
      <w:headerReference w:type="first" r:id="rId46"/>
      <w:pgSz w:w="11906" w:h="16838"/>
      <w:pgMar w:top="70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9C" w:rsidRDefault="00893B9C" w:rsidP="00563C41">
      <w:pPr>
        <w:spacing w:after="0" w:line="240" w:lineRule="auto"/>
      </w:pPr>
      <w:r>
        <w:separator/>
      </w:r>
    </w:p>
  </w:endnote>
  <w:endnote w:type="continuationSeparator" w:id="0">
    <w:p w:rsidR="00893B9C" w:rsidRDefault="00893B9C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 Demibold">
    <w:altName w:val="MS Gothic"/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86139"/>
      <w:docPartObj>
        <w:docPartGallery w:val="Page Numbers (Bottom of Page)"/>
        <w:docPartUnique/>
      </w:docPartObj>
    </w:sdtPr>
    <w:sdtEndPr/>
    <w:sdtContent>
      <w:p w:rsidR="00893B9C" w:rsidRDefault="00893B9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CA">
          <w:rPr>
            <w:noProof/>
          </w:rPr>
          <w:t>2</w:t>
        </w:r>
        <w:r>
          <w:fldChar w:fldCharType="end"/>
        </w:r>
      </w:p>
    </w:sdtContent>
  </w:sdt>
  <w:p w:rsidR="00893B9C" w:rsidRDefault="00893B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9C" w:rsidRDefault="00893B9C" w:rsidP="00563C41">
      <w:pPr>
        <w:spacing w:after="0" w:line="240" w:lineRule="auto"/>
      </w:pPr>
      <w:r>
        <w:separator/>
      </w:r>
    </w:p>
  </w:footnote>
  <w:footnote w:type="continuationSeparator" w:id="0">
    <w:p w:rsidR="00893B9C" w:rsidRDefault="00893B9C" w:rsidP="00563C41">
      <w:pPr>
        <w:spacing w:after="0" w:line="240" w:lineRule="auto"/>
      </w:pPr>
      <w:r>
        <w:continuationSeparator/>
      </w:r>
    </w:p>
  </w:footnote>
  <w:footnote w:id="1">
    <w:p w:rsidR="00893B9C" w:rsidRPr="00C501B8" w:rsidRDefault="00893B9C" w:rsidP="003C78FF">
      <w:pPr>
        <w:pStyle w:val="af2"/>
      </w:pPr>
      <w:r>
        <w:rPr>
          <w:rStyle w:val="af4"/>
        </w:rPr>
        <w:footnoteRef/>
      </w:r>
      <w:r>
        <w:t xml:space="preserve"> Виж „Насоки относно оценката на въздействието върху защитата на данни (ОВЗД) и определяне дали съществува вероятност обработването „да породи висок риск“ за целите на Регламент 2016/679“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9C" w:rsidRDefault="00893B9C" w:rsidP="00042FEB">
    <w:pPr>
      <w:pStyle w:val="ab"/>
      <w:jc w:val="right"/>
      <w:rPr>
        <w:i/>
      </w:rPr>
    </w:pPr>
    <w:r>
      <w:rPr>
        <w:i/>
      </w:rPr>
      <w:t xml:space="preserve">                                                                                                    </w:t>
    </w:r>
  </w:p>
  <w:p w:rsidR="00893B9C" w:rsidRDefault="00893B9C" w:rsidP="003760A9">
    <w:pPr>
      <w:pStyle w:val="ab"/>
    </w:pPr>
    <w:r>
      <w:rPr>
        <w:i/>
        <w:lang w:val="en-US"/>
      </w:rPr>
      <w:t xml:space="preserve">                                                                    </w:t>
    </w:r>
  </w:p>
  <w:p w:rsidR="00893B9C" w:rsidRDefault="00893B9C" w:rsidP="006503BF">
    <w:pPr>
      <w:pStyle w:val="ab"/>
    </w:pPr>
  </w:p>
  <w:p w:rsidR="00893B9C" w:rsidRPr="000701DC" w:rsidRDefault="00893B9C">
    <w:pPr>
      <w:pStyle w:val="ab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556FD7"/>
    <w:multiLevelType w:val="hybridMultilevel"/>
    <w:tmpl w:val="9EA496F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9DA1380"/>
    <w:multiLevelType w:val="hybridMultilevel"/>
    <w:tmpl w:val="74963FB8"/>
    <w:lvl w:ilvl="0" w:tplc="30C0C564"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F356FAE"/>
    <w:multiLevelType w:val="hybridMultilevel"/>
    <w:tmpl w:val="593E349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260A0EEF"/>
    <w:multiLevelType w:val="hybridMultilevel"/>
    <w:tmpl w:val="38D6C41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B824534"/>
    <w:multiLevelType w:val="hybridMultilevel"/>
    <w:tmpl w:val="52FAC9D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39053F69"/>
    <w:multiLevelType w:val="hybridMultilevel"/>
    <w:tmpl w:val="DE82C1B4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7773D"/>
    <w:multiLevelType w:val="multilevel"/>
    <w:tmpl w:val="49D6F21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1441693"/>
    <w:multiLevelType w:val="multilevel"/>
    <w:tmpl w:val="CD524742"/>
    <w:lvl w:ilvl="0">
      <w:start w:val="1"/>
      <w:numFmt w:val="upperRoman"/>
      <w:lvlText w:val="%1."/>
      <w:lvlJc w:val="left"/>
      <w:pPr>
        <w:ind w:left="574" w:hanging="432"/>
      </w:pPr>
      <w:rPr>
        <w:rFonts w:ascii="Times New Roman" w:eastAsiaTheme="majorEastAsia" w:hAnsi="Times New Roman" w:cstheme="majorBidi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0">
    <w:nsid w:val="446E7876"/>
    <w:multiLevelType w:val="hybridMultilevel"/>
    <w:tmpl w:val="586C7F1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451A2E0E"/>
    <w:multiLevelType w:val="hybridMultilevel"/>
    <w:tmpl w:val="F4B433E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48A05EF4"/>
    <w:multiLevelType w:val="hybridMultilevel"/>
    <w:tmpl w:val="E294D4E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4F693DC6"/>
    <w:multiLevelType w:val="hybridMultilevel"/>
    <w:tmpl w:val="437438B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56820C54"/>
    <w:multiLevelType w:val="hybridMultilevel"/>
    <w:tmpl w:val="68DC3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3359A"/>
    <w:multiLevelType w:val="hybridMultilevel"/>
    <w:tmpl w:val="487C44EE"/>
    <w:lvl w:ilvl="0" w:tplc="30C0C564"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57E075FF"/>
    <w:multiLevelType w:val="multilevel"/>
    <w:tmpl w:val="03A8C618"/>
    <w:lvl w:ilvl="0">
      <w:start w:val="1"/>
      <w:numFmt w:val="upperRoman"/>
      <w:lvlText w:val="%1."/>
      <w:lvlJc w:val="left"/>
      <w:pPr>
        <w:ind w:left="574" w:hanging="432"/>
      </w:pPr>
      <w:rPr>
        <w:rFonts w:ascii="Times New Roman" w:eastAsiaTheme="majorEastAsia" w:hAnsi="Times New Roman" w:cstheme="majorBidi"/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7">
    <w:nsid w:val="62291968"/>
    <w:multiLevelType w:val="hybridMultilevel"/>
    <w:tmpl w:val="A6C08BB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>
    <w:nsid w:val="670E5809"/>
    <w:multiLevelType w:val="hybridMultilevel"/>
    <w:tmpl w:val="22DC98E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E065E0"/>
    <w:multiLevelType w:val="hybridMultilevel"/>
    <w:tmpl w:val="36583C6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0">
    <w:nsid w:val="74010E09"/>
    <w:multiLevelType w:val="hybridMultilevel"/>
    <w:tmpl w:val="2AD6CC1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>
    <w:nsid w:val="74301FFA"/>
    <w:multiLevelType w:val="hybridMultilevel"/>
    <w:tmpl w:val="DC9AA2E0"/>
    <w:lvl w:ilvl="0" w:tplc="30C0C564"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19"/>
  </w:num>
  <w:num w:numId="9">
    <w:abstractNumId w:val="17"/>
  </w:num>
  <w:num w:numId="10">
    <w:abstractNumId w:val="10"/>
  </w:num>
  <w:num w:numId="11">
    <w:abstractNumId w:val="2"/>
  </w:num>
  <w:num w:numId="12">
    <w:abstractNumId w:val="21"/>
  </w:num>
  <w:num w:numId="13">
    <w:abstractNumId w:val="9"/>
  </w:num>
  <w:num w:numId="14">
    <w:abstractNumId w:val="3"/>
  </w:num>
  <w:num w:numId="15">
    <w:abstractNumId w:val="0"/>
  </w:num>
  <w:num w:numId="16">
    <w:abstractNumId w:val="6"/>
  </w:num>
  <w:num w:numId="17">
    <w:abstractNumId w:val="20"/>
  </w:num>
  <w:num w:numId="18">
    <w:abstractNumId w:val="11"/>
  </w:num>
  <w:num w:numId="19">
    <w:abstractNumId w:val="1"/>
  </w:num>
  <w:num w:numId="20">
    <w:abstractNumId w:val="4"/>
  </w:num>
  <w:num w:numId="21">
    <w:abstractNumId w:val="15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F9"/>
    <w:rsid w:val="00002063"/>
    <w:rsid w:val="000032A1"/>
    <w:rsid w:val="00003452"/>
    <w:rsid w:val="00004832"/>
    <w:rsid w:val="00010989"/>
    <w:rsid w:val="000127B4"/>
    <w:rsid w:val="00016892"/>
    <w:rsid w:val="00016D07"/>
    <w:rsid w:val="0002044F"/>
    <w:rsid w:val="00024099"/>
    <w:rsid w:val="0002489A"/>
    <w:rsid w:val="00024CC5"/>
    <w:rsid w:val="00027FF3"/>
    <w:rsid w:val="0003149E"/>
    <w:rsid w:val="000324E2"/>
    <w:rsid w:val="0003318C"/>
    <w:rsid w:val="000331B0"/>
    <w:rsid w:val="000342CB"/>
    <w:rsid w:val="0003444A"/>
    <w:rsid w:val="00035DDC"/>
    <w:rsid w:val="000400B3"/>
    <w:rsid w:val="00041997"/>
    <w:rsid w:val="00042FEB"/>
    <w:rsid w:val="00055B2B"/>
    <w:rsid w:val="00055CC0"/>
    <w:rsid w:val="00065132"/>
    <w:rsid w:val="000701DC"/>
    <w:rsid w:val="0007235C"/>
    <w:rsid w:val="00073E8C"/>
    <w:rsid w:val="0007403F"/>
    <w:rsid w:val="000774D9"/>
    <w:rsid w:val="000811C1"/>
    <w:rsid w:val="00090BEC"/>
    <w:rsid w:val="000975FA"/>
    <w:rsid w:val="000A10DD"/>
    <w:rsid w:val="000A3317"/>
    <w:rsid w:val="000A3396"/>
    <w:rsid w:val="000A751E"/>
    <w:rsid w:val="000B314B"/>
    <w:rsid w:val="000B615E"/>
    <w:rsid w:val="000C471F"/>
    <w:rsid w:val="000C564B"/>
    <w:rsid w:val="000C6665"/>
    <w:rsid w:val="000C7820"/>
    <w:rsid w:val="000D3D9C"/>
    <w:rsid w:val="000D51D8"/>
    <w:rsid w:val="000D7CF6"/>
    <w:rsid w:val="000E6B52"/>
    <w:rsid w:val="000F22F5"/>
    <w:rsid w:val="000F2EDF"/>
    <w:rsid w:val="000F42E6"/>
    <w:rsid w:val="000F7973"/>
    <w:rsid w:val="000F79BB"/>
    <w:rsid w:val="000F7CAA"/>
    <w:rsid w:val="001013D1"/>
    <w:rsid w:val="00104DDE"/>
    <w:rsid w:val="001160E5"/>
    <w:rsid w:val="0012021F"/>
    <w:rsid w:val="001229EB"/>
    <w:rsid w:val="00126E7C"/>
    <w:rsid w:val="0013270D"/>
    <w:rsid w:val="001336DA"/>
    <w:rsid w:val="0014097C"/>
    <w:rsid w:val="00142A42"/>
    <w:rsid w:val="001478EB"/>
    <w:rsid w:val="00151502"/>
    <w:rsid w:val="00151B4C"/>
    <w:rsid w:val="00152E2F"/>
    <w:rsid w:val="00155850"/>
    <w:rsid w:val="001612EC"/>
    <w:rsid w:val="00162359"/>
    <w:rsid w:val="00162644"/>
    <w:rsid w:val="00165233"/>
    <w:rsid w:val="001675B3"/>
    <w:rsid w:val="00173162"/>
    <w:rsid w:val="00173825"/>
    <w:rsid w:val="0017397A"/>
    <w:rsid w:val="00173DB2"/>
    <w:rsid w:val="001763C4"/>
    <w:rsid w:val="001808BB"/>
    <w:rsid w:val="00181530"/>
    <w:rsid w:val="00182A84"/>
    <w:rsid w:val="00186091"/>
    <w:rsid w:val="00187210"/>
    <w:rsid w:val="00193D03"/>
    <w:rsid w:val="00194E49"/>
    <w:rsid w:val="0019650E"/>
    <w:rsid w:val="00196AF5"/>
    <w:rsid w:val="001A4693"/>
    <w:rsid w:val="001A52A9"/>
    <w:rsid w:val="001B6056"/>
    <w:rsid w:val="001B7DAE"/>
    <w:rsid w:val="001C2D4A"/>
    <w:rsid w:val="001C3F7B"/>
    <w:rsid w:val="001D00CE"/>
    <w:rsid w:val="001D190F"/>
    <w:rsid w:val="001D20C6"/>
    <w:rsid w:val="001D4B51"/>
    <w:rsid w:val="001D53B0"/>
    <w:rsid w:val="001E4091"/>
    <w:rsid w:val="001E4E3B"/>
    <w:rsid w:val="001E6289"/>
    <w:rsid w:val="001E67AA"/>
    <w:rsid w:val="001F043D"/>
    <w:rsid w:val="001F3675"/>
    <w:rsid w:val="001F38E9"/>
    <w:rsid w:val="001F5ADB"/>
    <w:rsid w:val="00200F9C"/>
    <w:rsid w:val="00202B39"/>
    <w:rsid w:val="00205007"/>
    <w:rsid w:val="002105BE"/>
    <w:rsid w:val="00213DB9"/>
    <w:rsid w:val="00214785"/>
    <w:rsid w:val="00223554"/>
    <w:rsid w:val="00226005"/>
    <w:rsid w:val="002260A8"/>
    <w:rsid w:val="0023033F"/>
    <w:rsid w:val="00230ED3"/>
    <w:rsid w:val="00236DFF"/>
    <w:rsid w:val="002507B3"/>
    <w:rsid w:val="00255DE1"/>
    <w:rsid w:val="00256339"/>
    <w:rsid w:val="002709B9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338B"/>
    <w:rsid w:val="002A4B67"/>
    <w:rsid w:val="002B38C2"/>
    <w:rsid w:val="002B49DA"/>
    <w:rsid w:val="002B79B9"/>
    <w:rsid w:val="002C0A8C"/>
    <w:rsid w:val="002C1483"/>
    <w:rsid w:val="002C2AF2"/>
    <w:rsid w:val="002C2B37"/>
    <w:rsid w:val="002C5A1D"/>
    <w:rsid w:val="002D27A5"/>
    <w:rsid w:val="002D783E"/>
    <w:rsid w:val="002E01EB"/>
    <w:rsid w:val="002E0B5A"/>
    <w:rsid w:val="002E2246"/>
    <w:rsid w:val="002E3827"/>
    <w:rsid w:val="002E4B68"/>
    <w:rsid w:val="002F6366"/>
    <w:rsid w:val="00300795"/>
    <w:rsid w:val="003062C3"/>
    <w:rsid w:val="00307528"/>
    <w:rsid w:val="0031074C"/>
    <w:rsid w:val="00312489"/>
    <w:rsid w:val="00313D87"/>
    <w:rsid w:val="00314A62"/>
    <w:rsid w:val="00314F46"/>
    <w:rsid w:val="00315999"/>
    <w:rsid w:val="00316294"/>
    <w:rsid w:val="00322751"/>
    <w:rsid w:val="003241A9"/>
    <w:rsid w:val="00333041"/>
    <w:rsid w:val="0033725F"/>
    <w:rsid w:val="00340C78"/>
    <w:rsid w:val="00343217"/>
    <w:rsid w:val="00343C10"/>
    <w:rsid w:val="00345875"/>
    <w:rsid w:val="003466DB"/>
    <w:rsid w:val="0035253E"/>
    <w:rsid w:val="00352F7B"/>
    <w:rsid w:val="0035603B"/>
    <w:rsid w:val="003573E7"/>
    <w:rsid w:val="003604BF"/>
    <w:rsid w:val="00362902"/>
    <w:rsid w:val="00363EF8"/>
    <w:rsid w:val="00367CE1"/>
    <w:rsid w:val="00371A77"/>
    <w:rsid w:val="00375565"/>
    <w:rsid w:val="00375BC3"/>
    <w:rsid w:val="003760A9"/>
    <w:rsid w:val="00383C2A"/>
    <w:rsid w:val="00383E1A"/>
    <w:rsid w:val="003927CC"/>
    <w:rsid w:val="00395F97"/>
    <w:rsid w:val="003A303F"/>
    <w:rsid w:val="003A72A0"/>
    <w:rsid w:val="003B24DC"/>
    <w:rsid w:val="003C044D"/>
    <w:rsid w:val="003C1818"/>
    <w:rsid w:val="003C1F9E"/>
    <w:rsid w:val="003C213F"/>
    <w:rsid w:val="003C2E62"/>
    <w:rsid w:val="003C310A"/>
    <w:rsid w:val="003C78FF"/>
    <w:rsid w:val="003D20EB"/>
    <w:rsid w:val="003D2222"/>
    <w:rsid w:val="003E0EF6"/>
    <w:rsid w:val="003E0F5B"/>
    <w:rsid w:val="003E262F"/>
    <w:rsid w:val="003E4210"/>
    <w:rsid w:val="003F4905"/>
    <w:rsid w:val="003F6484"/>
    <w:rsid w:val="00404F1B"/>
    <w:rsid w:val="004065E2"/>
    <w:rsid w:val="00407D0B"/>
    <w:rsid w:val="00411B5E"/>
    <w:rsid w:val="00412486"/>
    <w:rsid w:val="00414455"/>
    <w:rsid w:val="004162F4"/>
    <w:rsid w:val="00417C98"/>
    <w:rsid w:val="00421285"/>
    <w:rsid w:val="00422122"/>
    <w:rsid w:val="00434C07"/>
    <w:rsid w:val="00441196"/>
    <w:rsid w:val="00443C13"/>
    <w:rsid w:val="00443DEF"/>
    <w:rsid w:val="00447979"/>
    <w:rsid w:val="00451028"/>
    <w:rsid w:val="00463A9F"/>
    <w:rsid w:val="00467696"/>
    <w:rsid w:val="0047289C"/>
    <w:rsid w:val="00472A54"/>
    <w:rsid w:val="00476021"/>
    <w:rsid w:val="00482BC9"/>
    <w:rsid w:val="00483A3D"/>
    <w:rsid w:val="00484B51"/>
    <w:rsid w:val="004854FF"/>
    <w:rsid w:val="004860D3"/>
    <w:rsid w:val="004862C9"/>
    <w:rsid w:val="004A56B6"/>
    <w:rsid w:val="004A64A6"/>
    <w:rsid w:val="004A7FAA"/>
    <w:rsid w:val="004B1F5F"/>
    <w:rsid w:val="004B3752"/>
    <w:rsid w:val="004B63F7"/>
    <w:rsid w:val="004C1729"/>
    <w:rsid w:val="004D201D"/>
    <w:rsid w:val="004D3EC5"/>
    <w:rsid w:val="004D5747"/>
    <w:rsid w:val="004E3B52"/>
    <w:rsid w:val="004F250F"/>
    <w:rsid w:val="004F5440"/>
    <w:rsid w:val="004F6737"/>
    <w:rsid w:val="00500833"/>
    <w:rsid w:val="005120B2"/>
    <w:rsid w:val="005165B4"/>
    <w:rsid w:val="0052465F"/>
    <w:rsid w:val="00524A6C"/>
    <w:rsid w:val="00525AA3"/>
    <w:rsid w:val="0052777A"/>
    <w:rsid w:val="0053443B"/>
    <w:rsid w:val="005351FC"/>
    <w:rsid w:val="0053705B"/>
    <w:rsid w:val="00546597"/>
    <w:rsid w:val="00553131"/>
    <w:rsid w:val="005536DB"/>
    <w:rsid w:val="005553EA"/>
    <w:rsid w:val="00563C41"/>
    <w:rsid w:val="00565323"/>
    <w:rsid w:val="00566DEB"/>
    <w:rsid w:val="00573A9C"/>
    <w:rsid w:val="005743DB"/>
    <w:rsid w:val="00576BA2"/>
    <w:rsid w:val="00577413"/>
    <w:rsid w:val="005870CF"/>
    <w:rsid w:val="00591F53"/>
    <w:rsid w:val="005921E1"/>
    <w:rsid w:val="0059620D"/>
    <w:rsid w:val="0059624C"/>
    <w:rsid w:val="005A263C"/>
    <w:rsid w:val="005A33DC"/>
    <w:rsid w:val="005A5A8F"/>
    <w:rsid w:val="005A78D5"/>
    <w:rsid w:val="005B1978"/>
    <w:rsid w:val="005C12CC"/>
    <w:rsid w:val="005C20A1"/>
    <w:rsid w:val="005C35B5"/>
    <w:rsid w:val="005C5CD0"/>
    <w:rsid w:val="005D69E1"/>
    <w:rsid w:val="005D71A7"/>
    <w:rsid w:val="005D780F"/>
    <w:rsid w:val="005E2FFE"/>
    <w:rsid w:val="005E64E0"/>
    <w:rsid w:val="005E7EC5"/>
    <w:rsid w:val="005F21F0"/>
    <w:rsid w:val="005F7DC2"/>
    <w:rsid w:val="006056BB"/>
    <w:rsid w:val="006057C2"/>
    <w:rsid w:val="006076C2"/>
    <w:rsid w:val="006103CA"/>
    <w:rsid w:val="0061294B"/>
    <w:rsid w:val="00614646"/>
    <w:rsid w:val="00615C77"/>
    <w:rsid w:val="00615F2C"/>
    <w:rsid w:val="00621DD7"/>
    <w:rsid w:val="006224B3"/>
    <w:rsid w:val="00622A95"/>
    <w:rsid w:val="00626408"/>
    <w:rsid w:val="00631B70"/>
    <w:rsid w:val="00631CC7"/>
    <w:rsid w:val="006320E9"/>
    <w:rsid w:val="00635BD7"/>
    <w:rsid w:val="00640687"/>
    <w:rsid w:val="00641BA6"/>
    <w:rsid w:val="00642BE3"/>
    <w:rsid w:val="00643521"/>
    <w:rsid w:val="0064595C"/>
    <w:rsid w:val="00645F17"/>
    <w:rsid w:val="006503BF"/>
    <w:rsid w:val="0065466D"/>
    <w:rsid w:val="00655B64"/>
    <w:rsid w:val="00660D87"/>
    <w:rsid w:val="0066690C"/>
    <w:rsid w:val="006706DC"/>
    <w:rsid w:val="00671DD7"/>
    <w:rsid w:val="00672703"/>
    <w:rsid w:val="00676E32"/>
    <w:rsid w:val="00680270"/>
    <w:rsid w:val="00680CC0"/>
    <w:rsid w:val="00681869"/>
    <w:rsid w:val="00684251"/>
    <w:rsid w:val="006A3808"/>
    <w:rsid w:val="006A3D36"/>
    <w:rsid w:val="006A3E53"/>
    <w:rsid w:val="006A5165"/>
    <w:rsid w:val="006B26AF"/>
    <w:rsid w:val="006B2D56"/>
    <w:rsid w:val="006B335F"/>
    <w:rsid w:val="006B4DDD"/>
    <w:rsid w:val="006B5ED8"/>
    <w:rsid w:val="006B6D3E"/>
    <w:rsid w:val="006B6E69"/>
    <w:rsid w:val="006C6DCA"/>
    <w:rsid w:val="006C76E7"/>
    <w:rsid w:val="006D01AA"/>
    <w:rsid w:val="006D0B98"/>
    <w:rsid w:val="006D2B18"/>
    <w:rsid w:val="006D2C20"/>
    <w:rsid w:val="006D4595"/>
    <w:rsid w:val="006E00E6"/>
    <w:rsid w:val="006E6C39"/>
    <w:rsid w:val="006F55ED"/>
    <w:rsid w:val="00701EE0"/>
    <w:rsid w:val="007039B8"/>
    <w:rsid w:val="007045CC"/>
    <w:rsid w:val="00712DEE"/>
    <w:rsid w:val="007145DC"/>
    <w:rsid w:val="0071616C"/>
    <w:rsid w:val="00744FEC"/>
    <w:rsid w:val="00746771"/>
    <w:rsid w:val="00747BDC"/>
    <w:rsid w:val="00752A25"/>
    <w:rsid w:val="00753D0F"/>
    <w:rsid w:val="007570E4"/>
    <w:rsid w:val="007608FE"/>
    <w:rsid w:val="00764288"/>
    <w:rsid w:val="00766611"/>
    <w:rsid w:val="007666B7"/>
    <w:rsid w:val="007710D5"/>
    <w:rsid w:val="0078178D"/>
    <w:rsid w:val="00782F00"/>
    <w:rsid w:val="0079212E"/>
    <w:rsid w:val="007A400E"/>
    <w:rsid w:val="007A5C4B"/>
    <w:rsid w:val="007B5145"/>
    <w:rsid w:val="007B5D27"/>
    <w:rsid w:val="007B68F6"/>
    <w:rsid w:val="007B7EB8"/>
    <w:rsid w:val="007C0E6D"/>
    <w:rsid w:val="007D226A"/>
    <w:rsid w:val="007D68CD"/>
    <w:rsid w:val="007E02EF"/>
    <w:rsid w:val="007E4712"/>
    <w:rsid w:val="007E66A7"/>
    <w:rsid w:val="007E69BC"/>
    <w:rsid w:val="007F074F"/>
    <w:rsid w:val="007F249F"/>
    <w:rsid w:val="007F7AAD"/>
    <w:rsid w:val="00801548"/>
    <w:rsid w:val="008054BE"/>
    <w:rsid w:val="00805C78"/>
    <w:rsid w:val="008079A7"/>
    <w:rsid w:val="00812A5E"/>
    <w:rsid w:val="00813FA1"/>
    <w:rsid w:val="00814135"/>
    <w:rsid w:val="008142E7"/>
    <w:rsid w:val="00814EDD"/>
    <w:rsid w:val="0081516E"/>
    <w:rsid w:val="0081600B"/>
    <w:rsid w:val="00816FC8"/>
    <w:rsid w:val="00817A64"/>
    <w:rsid w:val="00827EEF"/>
    <w:rsid w:val="008351FA"/>
    <w:rsid w:val="00841ECB"/>
    <w:rsid w:val="00842B0E"/>
    <w:rsid w:val="00845C9C"/>
    <w:rsid w:val="00850040"/>
    <w:rsid w:val="00852C14"/>
    <w:rsid w:val="00856151"/>
    <w:rsid w:val="00860D59"/>
    <w:rsid w:val="00861BE8"/>
    <w:rsid w:val="008626F8"/>
    <w:rsid w:val="008648F7"/>
    <w:rsid w:val="008676A4"/>
    <w:rsid w:val="00872830"/>
    <w:rsid w:val="00876BFA"/>
    <w:rsid w:val="00877CBE"/>
    <w:rsid w:val="00890090"/>
    <w:rsid w:val="00890347"/>
    <w:rsid w:val="00891188"/>
    <w:rsid w:val="008937FE"/>
    <w:rsid w:val="00893B9C"/>
    <w:rsid w:val="008A01F3"/>
    <w:rsid w:val="008A14CB"/>
    <w:rsid w:val="008A2195"/>
    <w:rsid w:val="008A3FE6"/>
    <w:rsid w:val="008A48F5"/>
    <w:rsid w:val="008A7A32"/>
    <w:rsid w:val="008B5EF6"/>
    <w:rsid w:val="008B7E70"/>
    <w:rsid w:val="008C38CC"/>
    <w:rsid w:val="008D35F4"/>
    <w:rsid w:val="008D48C5"/>
    <w:rsid w:val="008D5D40"/>
    <w:rsid w:val="008D7BC6"/>
    <w:rsid w:val="008E3EA2"/>
    <w:rsid w:val="008F2043"/>
    <w:rsid w:val="008F48BB"/>
    <w:rsid w:val="00900E17"/>
    <w:rsid w:val="0090145B"/>
    <w:rsid w:val="00906160"/>
    <w:rsid w:val="00914101"/>
    <w:rsid w:val="00914CF7"/>
    <w:rsid w:val="009153FE"/>
    <w:rsid w:val="009209FD"/>
    <w:rsid w:val="00921787"/>
    <w:rsid w:val="00922882"/>
    <w:rsid w:val="00925CFF"/>
    <w:rsid w:val="00925EEB"/>
    <w:rsid w:val="00926872"/>
    <w:rsid w:val="00937E05"/>
    <w:rsid w:val="00940E01"/>
    <w:rsid w:val="00943565"/>
    <w:rsid w:val="00947EA3"/>
    <w:rsid w:val="0096374F"/>
    <w:rsid w:val="00966E39"/>
    <w:rsid w:val="009705B7"/>
    <w:rsid w:val="00973EC2"/>
    <w:rsid w:val="00981FA7"/>
    <w:rsid w:val="00982981"/>
    <w:rsid w:val="00986D18"/>
    <w:rsid w:val="00990532"/>
    <w:rsid w:val="00997143"/>
    <w:rsid w:val="009A54E7"/>
    <w:rsid w:val="009A6C2A"/>
    <w:rsid w:val="009B0254"/>
    <w:rsid w:val="009C4424"/>
    <w:rsid w:val="009D107F"/>
    <w:rsid w:val="009D5894"/>
    <w:rsid w:val="009E05E5"/>
    <w:rsid w:val="009E332F"/>
    <w:rsid w:val="009E5A84"/>
    <w:rsid w:val="009F38FA"/>
    <w:rsid w:val="009F3DD8"/>
    <w:rsid w:val="009F75A6"/>
    <w:rsid w:val="00A004A6"/>
    <w:rsid w:val="00A015D4"/>
    <w:rsid w:val="00A01EC9"/>
    <w:rsid w:val="00A037D5"/>
    <w:rsid w:val="00A03E97"/>
    <w:rsid w:val="00A10ACA"/>
    <w:rsid w:val="00A114E9"/>
    <w:rsid w:val="00A13CE1"/>
    <w:rsid w:val="00A15135"/>
    <w:rsid w:val="00A16A9B"/>
    <w:rsid w:val="00A17E47"/>
    <w:rsid w:val="00A23287"/>
    <w:rsid w:val="00A30840"/>
    <w:rsid w:val="00A32A61"/>
    <w:rsid w:val="00A336B8"/>
    <w:rsid w:val="00A357A8"/>
    <w:rsid w:val="00A36B06"/>
    <w:rsid w:val="00A40B11"/>
    <w:rsid w:val="00A43BB0"/>
    <w:rsid w:val="00A459B8"/>
    <w:rsid w:val="00A5182D"/>
    <w:rsid w:val="00A5191A"/>
    <w:rsid w:val="00A65509"/>
    <w:rsid w:val="00A655C1"/>
    <w:rsid w:val="00A67827"/>
    <w:rsid w:val="00A715B1"/>
    <w:rsid w:val="00A76E4F"/>
    <w:rsid w:val="00A829E1"/>
    <w:rsid w:val="00A866D5"/>
    <w:rsid w:val="00A947E7"/>
    <w:rsid w:val="00A94870"/>
    <w:rsid w:val="00A954B6"/>
    <w:rsid w:val="00AA07AC"/>
    <w:rsid w:val="00AB2C27"/>
    <w:rsid w:val="00AB3103"/>
    <w:rsid w:val="00AC1E03"/>
    <w:rsid w:val="00AC2B15"/>
    <w:rsid w:val="00AC414C"/>
    <w:rsid w:val="00AC4C00"/>
    <w:rsid w:val="00AC4E27"/>
    <w:rsid w:val="00AD1D8A"/>
    <w:rsid w:val="00AD4A7B"/>
    <w:rsid w:val="00AE53ED"/>
    <w:rsid w:val="00AE6201"/>
    <w:rsid w:val="00AF1218"/>
    <w:rsid w:val="00AF3230"/>
    <w:rsid w:val="00AF57A8"/>
    <w:rsid w:val="00AF5A49"/>
    <w:rsid w:val="00AF6A0F"/>
    <w:rsid w:val="00B01B72"/>
    <w:rsid w:val="00B02203"/>
    <w:rsid w:val="00B026A6"/>
    <w:rsid w:val="00B03496"/>
    <w:rsid w:val="00B066F3"/>
    <w:rsid w:val="00B0773F"/>
    <w:rsid w:val="00B10302"/>
    <w:rsid w:val="00B10425"/>
    <w:rsid w:val="00B118B1"/>
    <w:rsid w:val="00B14F1A"/>
    <w:rsid w:val="00B266B4"/>
    <w:rsid w:val="00B30361"/>
    <w:rsid w:val="00B3607F"/>
    <w:rsid w:val="00B36A1B"/>
    <w:rsid w:val="00B44785"/>
    <w:rsid w:val="00B448AE"/>
    <w:rsid w:val="00B463F5"/>
    <w:rsid w:val="00B47CBF"/>
    <w:rsid w:val="00B561EC"/>
    <w:rsid w:val="00B6035A"/>
    <w:rsid w:val="00B6143E"/>
    <w:rsid w:val="00B617BD"/>
    <w:rsid w:val="00B657E0"/>
    <w:rsid w:val="00B661C4"/>
    <w:rsid w:val="00B674B2"/>
    <w:rsid w:val="00B7102B"/>
    <w:rsid w:val="00B72BCE"/>
    <w:rsid w:val="00B74E71"/>
    <w:rsid w:val="00B85EFB"/>
    <w:rsid w:val="00B85F0A"/>
    <w:rsid w:val="00B917A3"/>
    <w:rsid w:val="00B92E0D"/>
    <w:rsid w:val="00B9365B"/>
    <w:rsid w:val="00B94D84"/>
    <w:rsid w:val="00B95A3C"/>
    <w:rsid w:val="00B96E3D"/>
    <w:rsid w:val="00BB1E64"/>
    <w:rsid w:val="00BB5420"/>
    <w:rsid w:val="00BB56CF"/>
    <w:rsid w:val="00BB6B6D"/>
    <w:rsid w:val="00BB7304"/>
    <w:rsid w:val="00BB76F3"/>
    <w:rsid w:val="00BC0AE1"/>
    <w:rsid w:val="00BC21AD"/>
    <w:rsid w:val="00BC5ABE"/>
    <w:rsid w:val="00BD029F"/>
    <w:rsid w:val="00BD52FC"/>
    <w:rsid w:val="00BD5B51"/>
    <w:rsid w:val="00BE2AD8"/>
    <w:rsid w:val="00BF0A51"/>
    <w:rsid w:val="00BF1552"/>
    <w:rsid w:val="00BF34EA"/>
    <w:rsid w:val="00C00DB7"/>
    <w:rsid w:val="00C0197A"/>
    <w:rsid w:val="00C01D47"/>
    <w:rsid w:val="00C03496"/>
    <w:rsid w:val="00C04D4F"/>
    <w:rsid w:val="00C100C7"/>
    <w:rsid w:val="00C13B26"/>
    <w:rsid w:val="00C164A3"/>
    <w:rsid w:val="00C17839"/>
    <w:rsid w:val="00C204AE"/>
    <w:rsid w:val="00C25366"/>
    <w:rsid w:val="00C26712"/>
    <w:rsid w:val="00C26930"/>
    <w:rsid w:val="00C2769A"/>
    <w:rsid w:val="00C27E94"/>
    <w:rsid w:val="00C306DD"/>
    <w:rsid w:val="00C42790"/>
    <w:rsid w:val="00C45968"/>
    <w:rsid w:val="00C45A57"/>
    <w:rsid w:val="00C46C79"/>
    <w:rsid w:val="00C47C1E"/>
    <w:rsid w:val="00C51C2C"/>
    <w:rsid w:val="00C5356C"/>
    <w:rsid w:val="00C546B4"/>
    <w:rsid w:val="00C561D3"/>
    <w:rsid w:val="00C64F26"/>
    <w:rsid w:val="00C71158"/>
    <w:rsid w:val="00C73A90"/>
    <w:rsid w:val="00C74521"/>
    <w:rsid w:val="00C82477"/>
    <w:rsid w:val="00C83B56"/>
    <w:rsid w:val="00C84A60"/>
    <w:rsid w:val="00CA2305"/>
    <w:rsid w:val="00CA3C3D"/>
    <w:rsid w:val="00CA5215"/>
    <w:rsid w:val="00CA62A1"/>
    <w:rsid w:val="00CB09BC"/>
    <w:rsid w:val="00CB15F3"/>
    <w:rsid w:val="00CB1B44"/>
    <w:rsid w:val="00CB7222"/>
    <w:rsid w:val="00CC4449"/>
    <w:rsid w:val="00CC4EA8"/>
    <w:rsid w:val="00CC53A5"/>
    <w:rsid w:val="00CC61F2"/>
    <w:rsid w:val="00CC65DD"/>
    <w:rsid w:val="00CC68F1"/>
    <w:rsid w:val="00CD4D85"/>
    <w:rsid w:val="00CD5E20"/>
    <w:rsid w:val="00CE0F8D"/>
    <w:rsid w:val="00CE4A22"/>
    <w:rsid w:val="00CE57F3"/>
    <w:rsid w:val="00CF098F"/>
    <w:rsid w:val="00CF1543"/>
    <w:rsid w:val="00CF2B74"/>
    <w:rsid w:val="00CF2ECF"/>
    <w:rsid w:val="00CF3A5F"/>
    <w:rsid w:val="00CF78C5"/>
    <w:rsid w:val="00D03B33"/>
    <w:rsid w:val="00D03D8E"/>
    <w:rsid w:val="00D1029A"/>
    <w:rsid w:val="00D11C22"/>
    <w:rsid w:val="00D21299"/>
    <w:rsid w:val="00D24D25"/>
    <w:rsid w:val="00D30D88"/>
    <w:rsid w:val="00D331A6"/>
    <w:rsid w:val="00D3414A"/>
    <w:rsid w:val="00D3563B"/>
    <w:rsid w:val="00D3652C"/>
    <w:rsid w:val="00D36D02"/>
    <w:rsid w:val="00D37095"/>
    <w:rsid w:val="00D4532D"/>
    <w:rsid w:val="00D469C9"/>
    <w:rsid w:val="00D475C4"/>
    <w:rsid w:val="00D51200"/>
    <w:rsid w:val="00D54D9E"/>
    <w:rsid w:val="00D5576B"/>
    <w:rsid w:val="00D5648A"/>
    <w:rsid w:val="00D60046"/>
    <w:rsid w:val="00D604C7"/>
    <w:rsid w:val="00D61B50"/>
    <w:rsid w:val="00D621FC"/>
    <w:rsid w:val="00D63FD6"/>
    <w:rsid w:val="00D64CE1"/>
    <w:rsid w:val="00D73467"/>
    <w:rsid w:val="00D744CD"/>
    <w:rsid w:val="00D74FF9"/>
    <w:rsid w:val="00D75A91"/>
    <w:rsid w:val="00D77A55"/>
    <w:rsid w:val="00D82995"/>
    <w:rsid w:val="00D83ACA"/>
    <w:rsid w:val="00D92002"/>
    <w:rsid w:val="00D95356"/>
    <w:rsid w:val="00D95C81"/>
    <w:rsid w:val="00D975B0"/>
    <w:rsid w:val="00D97826"/>
    <w:rsid w:val="00DA1D29"/>
    <w:rsid w:val="00DA40FB"/>
    <w:rsid w:val="00DB03C0"/>
    <w:rsid w:val="00DB0492"/>
    <w:rsid w:val="00DB06D9"/>
    <w:rsid w:val="00DB111A"/>
    <w:rsid w:val="00DB13DB"/>
    <w:rsid w:val="00DB25C6"/>
    <w:rsid w:val="00DB3A3F"/>
    <w:rsid w:val="00DB3D7D"/>
    <w:rsid w:val="00DC2E39"/>
    <w:rsid w:val="00DC38A0"/>
    <w:rsid w:val="00DC4648"/>
    <w:rsid w:val="00DC6FC0"/>
    <w:rsid w:val="00DE541C"/>
    <w:rsid w:val="00DE69DF"/>
    <w:rsid w:val="00DF3B1B"/>
    <w:rsid w:val="00DF5B8D"/>
    <w:rsid w:val="00E11B00"/>
    <w:rsid w:val="00E12236"/>
    <w:rsid w:val="00E1231D"/>
    <w:rsid w:val="00E1270E"/>
    <w:rsid w:val="00E13A4E"/>
    <w:rsid w:val="00E165F5"/>
    <w:rsid w:val="00E17CDF"/>
    <w:rsid w:val="00E231AF"/>
    <w:rsid w:val="00E233B7"/>
    <w:rsid w:val="00E262EE"/>
    <w:rsid w:val="00E27309"/>
    <w:rsid w:val="00E32CF5"/>
    <w:rsid w:val="00E34370"/>
    <w:rsid w:val="00E36327"/>
    <w:rsid w:val="00E3786D"/>
    <w:rsid w:val="00E4439D"/>
    <w:rsid w:val="00E54733"/>
    <w:rsid w:val="00E61976"/>
    <w:rsid w:val="00E6334D"/>
    <w:rsid w:val="00E6401A"/>
    <w:rsid w:val="00E64ED4"/>
    <w:rsid w:val="00E706A2"/>
    <w:rsid w:val="00E7265E"/>
    <w:rsid w:val="00E90A18"/>
    <w:rsid w:val="00E96674"/>
    <w:rsid w:val="00EA2BC2"/>
    <w:rsid w:val="00EA3CA8"/>
    <w:rsid w:val="00EA4D04"/>
    <w:rsid w:val="00EB6818"/>
    <w:rsid w:val="00EC0762"/>
    <w:rsid w:val="00EC1201"/>
    <w:rsid w:val="00ED0A92"/>
    <w:rsid w:val="00ED23B9"/>
    <w:rsid w:val="00ED25D8"/>
    <w:rsid w:val="00EE071F"/>
    <w:rsid w:val="00EE14C4"/>
    <w:rsid w:val="00EE337C"/>
    <w:rsid w:val="00EE3CA8"/>
    <w:rsid w:val="00EE5263"/>
    <w:rsid w:val="00EE732B"/>
    <w:rsid w:val="00EF160A"/>
    <w:rsid w:val="00EF1E57"/>
    <w:rsid w:val="00EF3700"/>
    <w:rsid w:val="00EF6B42"/>
    <w:rsid w:val="00EF7423"/>
    <w:rsid w:val="00F00B7A"/>
    <w:rsid w:val="00F0285B"/>
    <w:rsid w:val="00F04DF6"/>
    <w:rsid w:val="00F06A27"/>
    <w:rsid w:val="00F07BCD"/>
    <w:rsid w:val="00F1320F"/>
    <w:rsid w:val="00F13711"/>
    <w:rsid w:val="00F140D2"/>
    <w:rsid w:val="00F15562"/>
    <w:rsid w:val="00F16484"/>
    <w:rsid w:val="00F16945"/>
    <w:rsid w:val="00F17AE9"/>
    <w:rsid w:val="00F20C2A"/>
    <w:rsid w:val="00F22A4B"/>
    <w:rsid w:val="00F25556"/>
    <w:rsid w:val="00F30501"/>
    <w:rsid w:val="00F35794"/>
    <w:rsid w:val="00F4013F"/>
    <w:rsid w:val="00F412BB"/>
    <w:rsid w:val="00F44E20"/>
    <w:rsid w:val="00F64F7C"/>
    <w:rsid w:val="00F673E9"/>
    <w:rsid w:val="00F70348"/>
    <w:rsid w:val="00F71695"/>
    <w:rsid w:val="00F71E7A"/>
    <w:rsid w:val="00F730E2"/>
    <w:rsid w:val="00F7356A"/>
    <w:rsid w:val="00F748C5"/>
    <w:rsid w:val="00F80E06"/>
    <w:rsid w:val="00F9319B"/>
    <w:rsid w:val="00F95897"/>
    <w:rsid w:val="00F96CE5"/>
    <w:rsid w:val="00FA4167"/>
    <w:rsid w:val="00FA5620"/>
    <w:rsid w:val="00FA6BAD"/>
    <w:rsid w:val="00FB21FB"/>
    <w:rsid w:val="00FB624B"/>
    <w:rsid w:val="00FB74D7"/>
    <w:rsid w:val="00FC24CF"/>
    <w:rsid w:val="00FC6676"/>
    <w:rsid w:val="00FD192C"/>
    <w:rsid w:val="00FD40B3"/>
    <w:rsid w:val="00FE12A3"/>
    <w:rsid w:val="00FE230E"/>
    <w:rsid w:val="00FE572A"/>
    <w:rsid w:val="00FE5DE6"/>
    <w:rsid w:val="00FE6DEE"/>
    <w:rsid w:val="00FE71FA"/>
    <w:rsid w:val="00FF31D4"/>
    <w:rsid w:val="00FF37D9"/>
    <w:rsid w:val="00FF4F1C"/>
    <w:rsid w:val="00FF4F8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CB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C78FF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3C78FF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f4">
    <w:name w:val="footnote reference"/>
    <w:uiPriority w:val="99"/>
    <w:semiHidden/>
    <w:unhideWhenUsed/>
    <w:rsid w:val="003C78FF"/>
    <w:rPr>
      <w:vertAlign w:val="superscript"/>
    </w:rPr>
  </w:style>
  <w:style w:type="table" w:customStyle="1" w:styleId="TableGrid1">
    <w:name w:val="Table Grid1"/>
    <w:basedOn w:val="a1"/>
    <w:next w:val="a3"/>
    <w:uiPriority w:val="59"/>
    <w:rsid w:val="00EE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CB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C78FF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3C78FF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f4">
    <w:name w:val="footnote reference"/>
    <w:uiPriority w:val="99"/>
    <w:semiHidden/>
    <w:unhideWhenUsed/>
    <w:rsid w:val="003C78FF"/>
    <w:rPr>
      <w:vertAlign w:val="superscript"/>
    </w:rPr>
  </w:style>
  <w:style w:type="table" w:customStyle="1" w:styleId="TableGrid1">
    <w:name w:val="Table Grid1"/>
    <w:basedOn w:val="a1"/>
    <w:next w:val="a3"/>
    <w:uiPriority w:val="59"/>
    <w:rsid w:val="00EE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hyperlink" Target="http://www.radnevo.acstre.com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4" Type="http://schemas.microsoft.com/office/2007/relationships/stylesWithEffects" Target="stylesWithEffects.xml"/><Relationship Id="rId9" Type="http://schemas.openxmlformats.org/officeDocument/2006/relationships/hyperlink" Target="mailto:obshtina@obshtina.radnevo.net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5A44-B29D-4E35-8688-080AB664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3553</Words>
  <Characters>20254</Characters>
  <Application>Microsoft Office Word</Application>
  <DocSecurity>0</DocSecurity>
  <Lines>168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2019-01-22T08:13:00Z</dcterms:created>
  <dcterms:modified xsi:type="dcterms:W3CDTF">2019-01-22T08:13:00Z</dcterms:modified>
</cp:coreProperties>
</file>