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E" w:rsidRDefault="000F347E" w:rsidP="000F347E">
      <w:bookmarkStart w:id="0" w:name="_GoBack"/>
      <w:bookmarkEnd w:id="0"/>
    </w:p>
    <w:p w:rsidR="000F347E" w:rsidRDefault="000F347E" w:rsidP="000F347E">
      <w:r>
        <w:t xml:space="preserve">  </w:t>
      </w:r>
    </w:p>
    <w:p w:rsidR="000F347E" w:rsidRDefault="000F347E" w:rsidP="000F347E"/>
    <w:p w:rsidR="000F347E" w:rsidRDefault="000F347E" w:rsidP="000F347E">
      <w:pPr>
        <w:jc w:val="center"/>
      </w:pPr>
      <w:r>
        <w:rPr>
          <w:noProof/>
          <w:lang w:eastAsia="bg-BG"/>
        </w:rPr>
        <w:drawing>
          <wp:inline distT="0" distB="0" distL="0" distR="0">
            <wp:extent cx="1548765" cy="1901825"/>
            <wp:effectExtent l="0" t="0" r="0" b="317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47E" w:rsidRDefault="000F347E" w:rsidP="000F347E"/>
    <w:p w:rsidR="000F347E" w:rsidRDefault="000F347E" w:rsidP="000F347E"/>
    <w:p w:rsidR="000F347E" w:rsidRPr="000F347E" w:rsidRDefault="000F347E" w:rsidP="000F347E">
      <w:pPr>
        <w:jc w:val="center"/>
        <w:rPr>
          <w:b/>
          <w:sz w:val="32"/>
          <w:szCs w:val="32"/>
        </w:rPr>
      </w:pPr>
      <w:r w:rsidRPr="000F347E">
        <w:rPr>
          <w:b/>
          <w:sz w:val="32"/>
          <w:szCs w:val="32"/>
        </w:rPr>
        <w:t>ПЛАН ЗА ДЕЙСТВИЕ ЗА ОБЩИНСКИТЕ КОНЦЕСИИ</w:t>
      </w:r>
    </w:p>
    <w:p w:rsidR="000F347E" w:rsidRPr="000F347E" w:rsidRDefault="000F347E" w:rsidP="000F347E">
      <w:pPr>
        <w:jc w:val="center"/>
        <w:rPr>
          <w:b/>
          <w:sz w:val="32"/>
          <w:szCs w:val="32"/>
        </w:rPr>
      </w:pPr>
      <w:r w:rsidRPr="000F347E">
        <w:rPr>
          <w:b/>
          <w:sz w:val="32"/>
          <w:szCs w:val="32"/>
        </w:rPr>
        <w:t>НА ОБЩИНА РАДНЕВО (2021 г. - 2023 г.)</w:t>
      </w:r>
    </w:p>
    <w:p w:rsidR="000F347E" w:rsidRDefault="000F347E" w:rsidP="000F347E"/>
    <w:p w:rsidR="000F347E" w:rsidRDefault="000F347E" w:rsidP="000F347E"/>
    <w:p w:rsidR="000F347E" w:rsidRDefault="000F347E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Default="003915F1" w:rsidP="000F347E"/>
    <w:p w:rsidR="003915F1" w:rsidRPr="00E95B41" w:rsidRDefault="003915F1" w:rsidP="003915F1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99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27"/>
        <w:gridCol w:w="3281"/>
        <w:gridCol w:w="2986"/>
      </w:tblGrid>
      <w:tr w:rsidR="003915F1" w:rsidRPr="00E95B41" w:rsidTr="003915F1">
        <w:trPr>
          <w:trHeight w:val="486"/>
        </w:trPr>
        <w:tc>
          <w:tcPr>
            <w:tcW w:w="710" w:type="dxa"/>
            <w:shd w:val="clear" w:color="auto" w:fill="CCCCCC"/>
            <w:vAlign w:val="center"/>
          </w:tcPr>
          <w:p w:rsidR="003915F1" w:rsidRPr="00E95B41" w:rsidRDefault="003915F1" w:rsidP="00BF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lastRenderedPageBreak/>
              <w:t>№</w:t>
            </w:r>
          </w:p>
        </w:tc>
        <w:tc>
          <w:tcPr>
            <w:tcW w:w="2927" w:type="dxa"/>
            <w:shd w:val="clear" w:color="auto" w:fill="CCCCCC"/>
            <w:vAlign w:val="center"/>
          </w:tcPr>
          <w:p w:rsidR="003915F1" w:rsidRPr="00E95B41" w:rsidRDefault="003915F1" w:rsidP="00BF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Проект за концесия</w:t>
            </w:r>
          </w:p>
        </w:tc>
        <w:tc>
          <w:tcPr>
            <w:tcW w:w="3281" w:type="dxa"/>
            <w:shd w:val="clear" w:color="auto" w:fill="CCCCCC"/>
            <w:vAlign w:val="center"/>
          </w:tcPr>
          <w:p w:rsidR="003915F1" w:rsidRPr="00E95B41" w:rsidRDefault="003915F1" w:rsidP="00BF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Предмет</w:t>
            </w:r>
          </w:p>
          <w:p w:rsidR="003915F1" w:rsidRPr="00E95B41" w:rsidRDefault="003915F1" w:rsidP="00BF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на концесията</w:t>
            </w:r>
          </w:p>
        </w:tc>
        <w:tc>
          <w:tcPr>
            <w:tcW w:w="2986" w:type="dxa"/>
            <w:shd w:val="clear" w:color="auto" w:fill="CCCCCC"/>
            <w:vAlign w:val="center"/>
          </w:tcPr>
          <w:p w:rsidR="003915F1" w:rsidRPr="00E95B41" w:rsidRDefault="003915F1" w:rsidP="00BF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Обект</w:t>
            </w:r>
          </w:p>
          <w:p w:rsidR="003915F1" w:rsidRPr="00E95B41" w:rsidRDefault="003915F1" w:rsidP="00BF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на концесията</w:t>
            </w:r>
          </w:p>
        </w:tc>
      </w:tr>
      <w:tr w:rsidR="003915F1" w:rsidRPr="00E95B41" w:rsidTr="003915F1">
        <w:trPr>
          <w:trHeight w:val="283"/>
        </w:trPr>
        <w:tc>
          <w:tcPr>
            <w:tcW w:w="710" w:type="dxa"/>
          </w:tcPr>
          <w:p w:rsidR="003915F1" w:rsidRPr="00E95B41" w:rsidRDefault="003915F1" w:rsidP="00BF2D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2927" w:type="dxa"/>
          </w:tcPr>
          <w:p w:rsidR="003915F1" w:rsidRPr="00E95B41" w:rsidRDefault="003915F1" w:rsidP="00BF2D36">
            <w:pPr>
              <w:spacing w:after="0" w:line="240" w:lineRule="auto"/>
              <w:ind w:right="-130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Предоставяне за ползване на рибарници - публична общинска собственост, </w:t>
            </w:r>
          </w:p>
          <w:p w:rsidR="003915F1" w:rsidRPr="00E95B41" w:rsidRDefault="003915F1" w:rsidP="00BF2D36">
            <w:pPr>
              <w:spacing w:after="0" w:line="240" w:lineRule="auto"/>
              <w:ind w:right="-130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представляващи Поземлени имоти (ПИ) с идентификатори 44540.18.9; 44540.18.8; 44540.18.10;  44540.79.8;  44540.17.41; 44540.79.5 </w:t>
            </w:r>
          </w:p>
          <w:p w:rsidR="003915F1" w:rsidRPr="00E95B41" w:rsidRDefault="003915F1" w:rsidP="003915F1">
            <w:pPr>
              <w:spacing w:after="0" w:line="240" w:lineRule="auto"/>
              <w:ind w:right="-1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КККР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E95B41">
              <w:rPr>
                <w:rFonts w:ascii="Times New Roman" w:hAnsi="Times New Roman"/>
                <w:sz w:val="26"/>
                <w:szCs w:val="26"/>
              </w:rPr>
              <w:t>Любеново</w:t>
            </w:r>
            <w:proofErr w:type="spellEnd"/>
            <w:r w:rsidRPr="00E95B41">
              <w:rPr>
                <w:rFonts w:ascii="Times New Roman" w:hAnsi="Times New Roman"/>
                <w:sz w:val="26"/>
                <w:szCs w:val="26"/>
              </w:rPr>
              <w:t xml:space="preserve"> общ. Раднево, </w:t>
            </w:r>
            <w:proofErr w:type="spellStart"/>
            <w:r w:rsidRPr="00E95B41">
              <w:rPr>
                <w:rFonts w:ascii="Times New Roman" w:hAnsi="Times New Roman"/>
                <w:sz w:val="26"/>
                <w:szCs w:val="26"/>
              </w:rPr>
              <w:t>обл.Стара</w:t>
            </w:r>
            <w:proofErr w:type="spellEnd"/>
            <w:r w:rsidRPr="00E95B41">
              <w:rPr>
                <w:rFonts w:ascii="Times New Roman" w:hAnsi="Times New Roman"/>
                <w:sz w:val="26"/>
                <w:szCs w:val="26"/>
              </w:rPr>
              <w:t xml:space="preserve"> Загора.</w:t>
            </w:r>
          </w:p>
        </w:tc>
        <w:tc>
          <w:tcPr>
            <w:tcW w:w="3281" w:type="dxa"/>
          </w:tcPr>
          <w:p w:rsidR="003915F1" w:rsidRPr="00E95B41" w:rsidRDefault="003915F1" w:rsidP="00BF2D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Предмет на концесията - стопанска дейност - рибовъдство и отглеждане на </w:t>
            </w:r>
            <w:proofErr w:type="spellStart"/>
            <w:r w:rsidRPr="00E95B41">
              <w:rPr>
                <w:rFonts w:ascii="Times New Roman" w:hAnsi="Times New Roman"/>
                <w:sz w:val="26"/>
                <w:szCs w:val="26"/>
              </w:rPr>
              <w:t>аквакултури</w:t>
            </w:r>
            <w:proofErr w:type="spellEnd"/>
            <w:r w:rsidRPr="00E95B41">
              <w:rPr>
                <w:rFonts w:ascii="Times New Roman" w:hAnsi="Times New Roman"/>
                <w:sz w:val="26"/>
                <w:szCs w:val="26"/>
              </w:rPr>
              <w:t>; стопански и любителски риболов; спортно- развлекателни услуги; дейности, свързани с отдиха на населението в региона; всички други дейности, които биха могли да съпътстват основната дейност - рибовъдството, без да я препятстват.</w:t>
            </w:r>
          </w:p>
        </w:tc>
        <w:tc>
          <w:tcPr>
            <w:tcW w:w="2986" w:type="dxa"/>
          </w:tcPr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Вид собственост: Общинска публична, Трайно предназначение на територията: Територия, заета от води и водни обекти, НТП: Рибарник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1. ПИ с идентификатор 44540.18.9 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Площ: 1977 кв. м.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2. ПИ с идентификатор 44540.18.8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Площ: 3128 кв. м.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3. ПИ с идентификатор 44540.18.10 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Площ: 1032 кв. м.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4. ПИ с идентификатор 44540.79.8 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Площ: 65271 кв. м.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5. ПИ с идентификатор 44540.17.41 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Площ: 250 кв. м.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 xml:space="preserve">6. ПИ с идентификатор 44540.79.5 </w:t>
            </w:r>
          </w:p>
          <w:p w:rsidR="003915F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Площ: 7891 кв. м.</w:t>
            </w:r>
          </w:p>
          <w:p w:rsidR="003915F1" w:rsidRPr="00E95B41" w:rsidRDefault="003915F1" w:rsidP="00BF2D36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 площ: 79 549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915F1" w:rsidRDefault="003915F1" w:rsidP="000F347E"/>
    <w:p w:rsidR="003915F1" w:rsidRPr="003915F1" w:rsidRDefault="003915F1" w:rsidP="000F347E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>Максимален срок на концесията – 25 години</w:t>
      </w:r>
    </w:p>
    <w:p w:rsidR="003915F1" w:rsidRPr="003915F1" w:rsidRDefault="003915F1" w:rsidP="000F347E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Строителство/услуги, ползване които ще се възложат с концесията – не </w:t>
      </w:r>
    </w:p>
    <w:p w:rsidR="003915F1" w:rsidRPr="003915F1" w:rsidRDefault="003915F1" w:rsidP="000F347E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Срокове за изпълнение на възложеното строителство – не </w:t>
      </w:r>
    </w:p>
    <w:p w:rsidR="003915F1" w:rsidRPr="003915F1" w:rsidRDefault="003915F1" w:rsidP="000F347E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Плащания от </w:t>
      </w:r>
      <w:proofErr w:type="spellStart"/>
      <w:r w:rsidRPr="003915F1">
        <w:rPr>
          <w:rFonts w:ascii="Times New Roman" w:hAnsi="Times New Roman" w:cs="Times New Roman"/>
          <w:bCs/>
          <w:sz w:val="28"/>
          <w:szCs w:val="28"/>
        </w:rPr>
        <w:t>концедента</w:t>
      </w:r>
      <w:proofErr w:type="spellEnd"/>
      <w:r w:rsidRPr="003915F1">
        <w:rPr>
          <w:rFonts w:ascii="Times New Roman" w:hAnsi="Times New Roman" w:cs="Times New Roman"/>
          <w:bCs/>
          <w:sz w:val="28"/>
          <w:szCs w:val="28"/>
        </w:rPr>
        <w:t xml:space="preserve"> – не</w:t>
      </w:r>
    </w:p>
    <w:p w:rsidR="003915F1" w:rsidRPr="003915F1" w:rsidRDefault="003915F1" w:rsidP="000F347E">
      <w:pPr>
        <w:rPr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>Концесионно възнаграждение – 1 500 лв. / 2 000 лв.</w:t>
      </w:r>
    </w:p>
    <w:p w:rsidR="000F347E" w:rsidRDefault="000F347E" w:rsidP="000F347E"/>
    <w:p w:rsidR="00C209CC" w:rsidRDefault="00C209CC" w:rsidP="000F347E"/>
    <w:p w:rsidR="00C209CC" w:rsidRDefault="00C209CC" w:rsidP="000F347E"/>
    <w:p w:rsidR="00C209CC" w:rsidRDefault="00C209CC" w:rsidP="000F347E"/>
    <w:p w:rsidR="00C209CC" w:rsidRDefault="00C209CC" w:rsidP="000F347E"/>
    <w:p w:rsidR="00C209CC" w:rsidRDefault="00C209CC" w:rsidP="000F347E"/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675"/>
        <w:gridCol w:w="3281"/>
        <w:gridCol w:w="2986"/>
      </w:tblGrid>
      <w:tr w:rsidR="00C209CC" w:rsidRPr="001147EA" w:rsidTr="00F11724">
        <w:trPr>
          <w:trHeight w:val="486"/>
        </w:trPr>
        <w:tc>
          <w:tcPr>
            <w:tcW w:w="673" w:type="dxa"/>
            <w:shd w:val="clear" w:color="auto" w:fill="CCCCCC"/>
            <w:vAlign w:val="center"/>
          </w:tcPr>
          <w:p w:rsidR="00C209CC" w:rsidRPr="001147EA" w:rsidRDefault="00C209CC" w:rsidP="00F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lastRenderedPageBreak/>
              <w:t>№</w:t>
            </w:r>
          </w:p>
        </w:tc>
        <w:tc>
          <w:tcPr>
            <w:tcW w:w="2675" w:type="dxa"/>
            <w:shd w:val="clear" w:color="auto" w:fill="CCCCCC"/>
            <w:vAlign w:val="center"/>
          </w:tcPr>
          <w:p w:rsidR="00C209CC" w:rsidRPr="001147EA" w:rsidRDefault="00C209CC" w:rsidP="00F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Проект за концесия</w:t>
            </w:r>
          </w:p>
        </w:tc>
        <w:tc>
          <w:tcPr>
            <w:tcW w:w="3281" w:type="dxa"/>
            <w:shd w:val="clear" w:color="auto" w:fill="CCCCCC"/>
            <w:vAlign w:val="center"/>
          </w:tcPr>
          <w:p w:rsidR="00C209CC" w:rsidRPr="001147EA" w:rsidRDefault="00C209CC" w:rsidP="00F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Предмет</w:t>
            </w:r>
          </w:p>
          <w:p w:rsidR="00C209CC" w:rsidRPr="001147EA" w:rsidRDefault="00C209CC" w:rsidP="00F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на концесията</w:t>
            </w:r>
          </w:p>
        </w:tc>
        <w:tc>
          <w:tcPr>
            <w:tcW w:w="2986" w:type="dxa"/>
            <w:shd w:val="clear" w:color="auto" w:fill="CCCCCC"/>
            <w:vAlign w:val="center"/>
          </w:tcPr>
          <w:p w:rsidR="00C209CC" w:rsidRPr="001147EA" w:rsidRDefault="00C209CC" w:rsidP="00F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Обект</w:t>
            </w:r>
          </w:p>
          <w:p w:rsidR="00C209CC" w:rsidRPr="001147EA" w:rsidRDefault="00C209CC" w:rsidP="00F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на концесията</w:t>
            </w:r>
          </w:p>
        </w:tc>
      </w:tr>
      <w:tr w:rsidR="00C209CC" w:rsidRPr="001147EA" w:rsidTr="00F11724">
        <w:trPr>
          <w:trHeight w:val="283"/>
        </w:trPr>
        <w:tc>
          <w:tcPr>
            <w:tcW w:w="673" w:type="dxa"/>
          </w:tcPr>
          <w:p w:rsidR="00C209CC" w:rsidRPr="001147EA" w:rsidRDefault="00072F87" w:rsidP="00F117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2</w:t>
            </w:r>
            <w:r w:rsidR="00C209CC" w:rsidRPr="001147EA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</w:tc>
        <w:tc>
          <w:tcPr>
            <w:tcW w:w="2675" w:type="dxa"/>
          </w:tcPr>
          <w:p w:rsidR="00C209CC" w:rsidRPr="001147EA" w:rsidRDefault="00C209CC" w:rsidP="00F11724">
            <w:pPr>
              <w:spacing w:after="0" w:line="240" w:lineRule="auto"/>
              <w:ind w:right="-130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 xml:space="preserve">Предоставяне за ползване на рибарник- публична общинска собственост, </w:t>
            </w:r>
          </w:p>
          <w:p w:rsidR="00C209CC" w:rsidRPr="001147EA" w:rsidRDefault="00C209CC" w:rsidP="00F11724">
            <w:pPr>
              <w:spacing w:after="0" w:line="240" w:lineRule="auto"/>
              <w:ind w:right="-130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 xml:space="preserve">представляващ Поземлен имот с идентификатор 70586.14.43 по КККР на с. Сърнево, общ. Раднево, </w:t>
            </w:r>
            <w:proofErr w:type="spellStart"/>
            <w:r w:rsidRPr="001147EA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spellEnd"/>
            <w:r w:rsidRPr="001147EA">
              <w:rPr>
                <w:rFonts w:ascii="Times New Roman" w:hAnsi="Times New Roman"/>
                <w:sz w:val="26"/>
                <w:szCs w:val="26"/>
              </w:rPr>
              <w:t>. Стара Загора.</w:t>
            </w:r>
          </w:p>
        </w:tc>
        <w:tc>
          <w:tcPr>
            <w:tcW w:w="3281" w:type="dxa"/>
          </w:tcPr>
          <w:p w:rsidR="00C209CC" w:rsidRPr="001147EA" w:rsidRDefault="00C209CC" w:rsidP="00F117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 xml:space="preserve">Предмет на концесията - стопанска дейност - рибовъдство и отглеждане на </w:t>
            </w:r>
            <w:proofErr w:type="spellStart"/>
            <w:r w:rsidRPr="001147EA">
              <w:rPr>
                <w:rFonts w:ascii="Times New Roman" w:hAnsi="Times New Roman"/>
                <w:sz w:val="26"/>
                <w:szCs w:val="26"/>
              </w:rPr>
              <w:t>аквакултури</w:t>
            </w:r>
            <w:proofErr w:type="spellEnd"/>
            <w:r w:rsidRPr="001147EA">
              <w:rPr>
                <w:rFonts w:ascii="Times New Roman" w:hAnsi="Times New Roman"/>
                <w:sz w:val="26"/>
                <w:szCs w:val="26"/>
              </w:rPr>
              <w:t>; стопански и любителски риболов; спортно- развлекателни услуги; дейности, свързани с отдиха на населението в региона; всички други дейности, които биха могли да съпътстват основната дейност - рибовъдството, без да я препятстват.</w:t>
            </w:r>
          </w:p>
        </w:tc>
        <w:tc>
          <w:tcPr>
            <w:tcW w:w="2986" w:type="dxa"/>
          </w:tcPr>
          <w:p w:rsidR="00C209CC" w:rsidRPr="001147EA" w:rsidRDefault="00C209CC" w:rsidP="00F11724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>Вид собственост: Общинска публична, Трайно предназначение на територията: Територия, заета от води и водни обекти, НТП: Рибарник</w:t>
            </w:r>
          </w:p>
          <w:p w:rsidR="00C209CC" w:rsidRPr="001147EA" w:rsidRDefault="00C209CC" w:rsidP="00F11724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>1. ПИ с идентификатор 70586.14.43</w:t>
            </w:r>
          </w:p>
          <w:p w:rsidR="00C209CC" w:rsidRPr="001147EA" w:rsidRDefault="00C209CC" w:rsidP="00F11724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 xml:space="preserve">Площ: 27576 </w:t>
            </w:r>
            <w:proofErr w:type="spellStart"/>
            <w:r w:rsidRPr="001147EA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1147E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09CC" w:rsidRPr="001147EA" w:rsidRDefault="00C209CC" w:rsidP="00F11724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347E" w:rsidRDefault="000F347E" w:rsidP="000F347E"/>
    <w:p w:rsidR="00C209CC" w:rsidRPr="003915F1" w:rsidRDefault="00C209CC" w:rsidP="00C209CC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Максимален срок на концесията –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915F1">
        <w:rPr>
          <w:rFonts w:ascii="Times New Roman" w:hAnsi="Times New Roman" w:cs="Times New Roman"/>
          <w:bCs/>
          <w:sz w:val="28"/>
          <w:szCs w:val="28"/>
        </w:rPr>
        <w:t xml:space="preserve"> години</w:t>
      </w:r>
    </w:p>
    <w:p w:rsidR="00C209CC" w:rsidRPr="003915F1" w:rsidRDefault="00C209CC" w:rsidP="00C209CC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Строителство/услуги, ползване които ще се възложат с концесията – не </w:t>
      </w:r>
    </w:p>
    <w:p w:rsidR="00C209CC" w:rsidRPr="003915F1" w:rsidRDefault="00C209CC" w:rsidP="00C209CC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Срокове за изпълнение на възложеното строителство – не </w:t>
      </w:r>
    </w:p>
    <w:p w:rsidR="00C209CC" w:rsidRPr="003915F1" w:rsidRDefault="00C209CC" w:rsidP="00C209CC">
      <w:pPr>
        <w:rPr>
          <w:rFonts w:ascii="Times New Roman" w:hAnsi="Times New Roman" w:cs="Times New Roman"/>
          <w:bCs/>
          <w:sz w:val="28"/>
          <w:szCs w:val="28"/>
        </w:rPr>
      </w:pPr>
      <w:r w:rsidRPr="003915F1">
        <w:rPr>
          <w:rFonts w:ascii="Times New Roman" w:hAnsi="Times New Roman" w:cs="Times New Roman"/>
          <w:bCs/>
          <w:sz w:val="28"/>
          <w:szCs w:val="28"/>
        </w:rPr>
        <w:t xml:space="preserve">Плащания от </w:t>
      </w:r>
      <w:proofErr w:type="spellStart"/>
      <w:r w:rsidRPr="003915F1">
        <w:rPr>
          <w:rFonts w:ascii="Times New Roman" w:hAnsi="Times New Roman" w:cs="Times New Roman"/>
          <w:bCs/>
          <w:sz w:val="28"/>
          <w:szCs w:val="28"/>
        </w:rPr>
        <w:t>концедента</w:t>
      </w:r>
      <w:proofErr w:type="spellEnd"/>
      <w:r w:rsidRPr="003915F1">
        <w:rPr>
          <w:rFonts w:ascii="Times New Roman" w:hAnsi="Times New Roman" w:cs="Times New Roman"/>
          <w:bCs/>
          <w:sz w:val="28"/>
          <w:szCs w:val="28"/>
        </w:rPr>
        <w:t xml:space="preserve"> – не</w:t>
      </w:r>
    </w:p>
    <w:p w:rsidR="000F347E" w:rsidRDefault="00C209CC" w:rsidP="00C209CC">
      <w:r w:rsidRPr="003915F1">
        <w:rPr>
          <w:rFonts w:ascii="Times New Roman" w:hAnsi="Times New Roman" w:cs="Times New Roman"/>
          <w:bCs/>
          <w:sz w:val="28"/>
          <w:szCs w:val="28"/>
        </w:rPr>
        <w:t xml:space="preserve">Концесионно възнаграждение – 1 </w:t>
      </w:r>
      <w:r w:rsidR="00072F87">
        <w:rPr>
          <w:rFonts w:ascii="Times New Roman" w:hAnsi="Times New Roman" w:cs="Times New Roman"/>
          <w:bCs/>
          <w:sz w:val="28"/>
          <w:szCs w:val="28"/>
        </w:rPr>
        <w:t>0</w:t>
      </w:r>
      <w:r w:rsidRPr="003915F1">
        <w:rPr>
          <w:rFonts w:ascii="Times New Roman" w:hAnsi="Times New Roman" w:cs="Times New Roman"/>
          <w:bCs/>
          <w:sz w:val="28"/>
          <w:szCs w:val="28"/>
        </w:rPr>
        <w:t xml:space="preserve">00 лв. / </w:t>
      </w:r>
      <w:r w:rsidR="00072F87">
        <w:rPr>
          <w:rFonts w:ascii="Times New Roman" w:hAnsi="Times New Roman" w:cs="Times New Roman"/>
          <w:bCs/>
          <w:sz w:val="28"/>
          <w:szCs w:val="28"/>
        </w:rPr>
        <w:t>1</w:t>
      </w:r>
      <w:r w:rsidRPr="00391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F87">
        <w:rPr>
          <w:rFonts w:ascii="Times New Roman" w:hAnsi="Times New Roman" w:cs="Times New Roman"/>
          <w:bCs/>
          <w:sz w:val="28"/>
          <w:szCs w:val="28"/>
        </w:rPr>
        <w:t>5</w:t>
      </w:r>
      <w:r w:rsidRPr="003915F1">
        <w:rPr>
          <w:rFonts w:ascii="Times New Roman" w:hAnsi="Times New Roman" w:cs="Times New Roman"/>
          <w:bCs/>
          <w:sz w:val="28"/>
          <w:szCs w:val="28"/>
        </w:rPr>
        <w:t>00 лв.</w:t>
      </w:r>
    </w:p>
    <w:p w:rsidR="00905DF2" w:rsidRDefault="00905DF2"/>
    <w:p w:rsidR="00DE11AF" w:rsidRDefault="00DE11AF"/>
    <w:sectPr w:rsidR="00DE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4E"/>
    <w:rsid w:val="00072F87"/>
    <w:rsid w:val="000F347E"/>
    <w:rsid w:val="0037674E"/>
    <w:rsid w:val="003915F1"/>
    <w:rsid w:val="00672A01"/>
    <w:rsid w:val="007D5136"/>
    <w:rsid w:val="00905DF2"/>
    <w:rsid w:val="00C209CC"/>
    <w:rsid w:val="00DE11AF"/>
    <w:rsid w:val="00F0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10E70-4A43-4935-B435-097DB47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2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cp:lastPrinted>2022-01-14T12:16:00Z</cp:lastPrinted>
  <dcterms:created xsi:type="dcterms:W3CDTF">2022-02-11T12:06:00Z</dcterms:created>
  <dcterms:modified xsi:type="dcterms:W3CDTF">2022-02-11T12:06:00Z</dcterms:modified>
</cp:coreProperties>
</file>