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5C" w:rsidRDefault="0011405C">
      <w:bookmarkStart w:id="0" w:name="_GoBack"/>
      <w:bookmarkEnd w:id="0"/>
      <w:r>
        <w:rPr>
          <w:rFonts w:ascii="Arial" w:hAnsi="Arial" w:cs="Arial"/>
          <w:color w:val="212529"/>
          <w:shd w:val="clear" w:color="auto" w:fill="FFFFFF"/>
        </w:rPr>
        <w:t>В периода 7 септември - 3 октомври 2021 г. ще се проведе поредното преброяване на населението и жилищния фонд в България. 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FFF"/>
        </w:rPr>
        <w:t>В 0.00 часа на 7 септември ще стартира електронното преброяване, което ще продължи до 24.00 часа на 17 септември. Всеки човек, живеещ на територията на страната, ще може да преброи себе си и семейството си, като попълни онлайн преброителната карта на следния адрес: </w:t>
      </w:r>
      <w:hyperlink r:id="rId4" w:history="1">
        <w:r>
          <w:rPr>
            <w:rStyle w:val="a3"/>
            <w:rFonts w:ascii="Arial" w:hAnsi="Arial" w:cs="Arial"/>
            <w:shd w:val="clear" w:color="auto" w:fill="FFFFFF"/>
          </w:rPr>
          <w:t>www.census2021.bg</w:t>
        </w:r>
      </w:hyperlink>
      <w:r>
        <w:rPr>
          <w:rFonts w:ascii="Arial" w:hAnsi="Arial" w:cs="Arial"/>
          <w:color w:val="212529"/>
          <w:shd w:val="clear" w:color="auto" w:fill="FFFFFF"/>
        </w:rPr>
        <w:t>. 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FFF"/>
        </w:rPr>
        <w:t>Хората трябва да знаят, че попълването на картата е бързо и лесно. За целта са необходими само компютър, таблет или мобилен телефон, български документ за самоличност, ЕГН и валиден електронен адрес. За да си изясните всички технически подробности около попълването на преброителната карта, можете да се запознаете с образец от нея предварително на следния адрес:</w:t>
      </w:r>
      <w:hyperlink r:id="rId5" w:history="1">
        <w:r>
          <w:rPr>
            <w:rStyle w:val="a3"/>
            <w:rFonts w:ascii="Arial" w:hAnsi="Arial" w:cs="Arial"/>
            <w:shd w:val="clear" w:color="auto" w:fill="FFFFFF"/>
          </w:rPr>
          <w:t> https://census2021.bg/wp-content/uploads/2021/06/karta_jilishta_16str_obrazec.pdf</w:t>
        </w:r>
      </w:hyperlink>
      <w:r>
        <w:rPr>
          <w:rFonts w:ascii="Arial" w:hAnsi="Arial" w:cs="Arial"/>
          <w:color w:val="212529"/>
          <w:shd w:val="clear" w:color="auto" w:fill="FFFFFF"/>
        </w:rPr>
        <w:t> . 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FFF"/>
        </w:rPr>
        <w:t>Не бива да забравяте, че срокът, в който можете да участвате в преброяването по електронен път, ще приключи на 17 септември в 24 часа. 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FFF"/>
        </w:rPr>
        <w:t>От 8 ч. на 18 септември до 20 ч. на 3 октомври преброяването ще се извършва на място по домовете с преброител. 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FFF"/>
        </w:rPr>
        <w:t> </w:t>
      </w:r>
    </w:p>
    <w:p w:rsidR="0011405C" w:rsidRPr="0011405C" w:rsidRDefault="0011405C" w:rsidP="0011405C"/>
    <w:p w:rsidR="0011405C" w:rsidRDefault="0011405C" w:rsidP="0011405C"/>
    <w:p w:rsidR="001C0986" w:rsidRPr="0011405C" w:rsidRDefault="001C0986" w:rsidP="0011405C">
      <w:pPr>
        <w:jc w:val="center"/>
      </w:pPr>
    </w:p>
    <w:sectPr w:rsidR="001C0986" w:rsidRPr="0011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5C"/>
    <w:rsid w:val="0011405C"/>
    <w:rsid w:val="001C0986"/>
    <w:rsid w:val="00A7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244F12-6A5C-4A00-8EC6-01ADA2A2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ensus2021.bg/wp-content/uploads/2021/06/karta_jilishta_16str_obrazec.pdf" TargetMode="External"/><Relationship Id="rId4" Type="http://schemas.openxmlformats.org/officeDocument/2006/relationships/hyperlink" Target="http://www.census2021.bg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2021-09-07T06:39:00Z</dcterms:created>
  <dcterms:modified xsi:type="dcterms:W3CDTF">2021-09-07T06:39:00Z</dcterms:modified>
</cp:coreProperties>
</file>