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E8" w:rsidRDefault="00FF53E8" w:rsidP="00FF53E8">
      <w:pPr>
        <w:tabs>
          <w:tab w:val="left" w:pos="-180"/>
          <w:tab w:val="left" w:pos="360"/>
          <w:tab w:val="left" w:pos="900"/>
        </w:tabs>
        <w:ind w:left="-360" w:right="-337" w:firstLine="36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Община Раднево </w:t>
      </w:r>
      <w:r>
        <w:rPr>
          <w:sz w:val="28"/>
          <w:szCs w:val="28"/>
        </w:rPr>
        <w:t>обявява публичен търг с тайно наддаване:</w:t>
      </w:r>
    </w:p>
    <w:p w:rsidR="00FF53E8" w:rsidRDefault="00FF53E8" w:rsidP="00FF53E8">
      <w:pPr>
        <w:framePr w:hSpace="180" w:wrap="around" w:vAnchor="text" w:hAnchor="margin" w:xAlign="right" w:y="244"/>
        <w:ind w:right="-567"/>
        <w:rPr>
          <w:color w:val="FF0000"/>
          <w:sz w:val="28"/>
          <w:szCs w:val="28"/>
        </w:rPr>
      </w:pPr>
    </w:p>
    <w:p w:rsidR="00FF53E8" w:rsidRDefault="00FF53E8" w:rsidP="00FF53E8">
      <w:pPr>
        <w:tabs>
          <w:tab w:val="left" w:pos="-284"/>
          <w:tab w:val="num" w:pos="0"/>
          <w:tab w:val="left" w:pos="360"/>
        </w:tabs>
        <w:ind w:left="-360" w:right="-337" w:firstLine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●</w:t>
      </w:r>
      <w:r>
        <w:rPr>
          <w:sz w:val="28"/>
          <w:szCs w:val="28"/>
        </w:rPr>
        <w:t xml:space="preserve">Помещение от 45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находящо се в гр. Раднево,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.“Георги Димитров“, сграда </w:t>
      </w:r>
      <w:proofErr w:type="spellStart"/>
      <w:r>
        <w:rPr>
          <w:sz w:val="28"/>
          <w:szCs w:val="28"/>
        </w:rPr>
        <w:t>ОбЦК</w:t>
      </w:r>
      <w:proofErr w:type="spellEnd"/>
      <w:r>
        <w:rPr>
          <w:sz w:val="28"/>
          <w:szCs w:val="28"/>
        </w:rPr>
        <w:t xml:space="preserve"> „Нончо Воденичаров“ /подземен етаж/ – за търговска дейност. Начална месечна търгова цена – 90.00 лв.</w:t>
      </w:r>
    </w:p>
    <w:p w:rsidR="00FF53E8" w:rsidRDefault="00FF53E8" w:rsidP="00FF53E8">
      <w:pPr>
        <w:tabs>
          <w:tab w:val="left" w:pos="-851"/>
          <w:tab w:val="left" w:pos="-709"/>
          <w:tab w:val="num" w:pos="-567"/>
          <w:tab w:val="left" w:pos="-360"/>
          <w:tab w:val="left" w:pos="-142"/>
          <w:tab w:val="left" w:pos="180"/>
        </w:tabs>
        <w:ind w:left="-360" w:right="-567"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Обявената начална търгова цена на общинският обект е без ДДС.</w:t>
      </w:r>
    </w:p>
    <w:p w:rsidR="00FF53E8" w:rsidRDefault="00FF53E8" w:rsidP="00FF53E8">
      <w:pPr>
        <w:tabs>
          <w:tab w:val="left" w:pos="-709"/>
          <w:tab w:val="left" w:pos="-360"/>
          <w:tab w:val="num" w:pos="0"/>
          <w:tab w:val="left" w:pos="180"/>
        </w:tabs>
        <w:ind w:left="-426" w:right="-567" w:firstLine="426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Утвърждавам тръжна документация за участие в публичен търг с тайно наддаване за отдаване под наем на общинска собственост.</w:t>
      </w:r>
    </w:p>
    <w:p w:rsidR="00FF53E8" w:rsidRDefault="00FF53E8" w:rsidP="00FF53E8">
      <w:pPr>
        <w:tabs>
          <w:tab w:val="left" w:pos="-709"/>
          <w:tab w:val="left" w:pos="-360"/>
          <w:tab w:val="num" w:pos="0"/>
          <w:tab w:val="left" w:pos="180"/>
        </w:tabs>
        <w:ind w:left="-426" w:right="-567" w:firstLine="426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Търгът да се проведе на 12.04.2024 г. от 10.30 часа в зала 315 на Общинска администрация - гр. Раднево. Резервна дата - 19.04.2024 г. в същия час и място.</w:t>
      </w:r>
    </w:p>
    <w:p w:rsidR="00FF53E8" w:rsidRDefault="00FF53E8" w:rsidP="00FF53E8">
      <w:pPr>
        <w:ind w:left="-360" w:right="-567" w:firstLine="36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Депозит за участие - 10% от </w:t>
      </w:r>
      <w:r>
        <w:rPr>
          <w:sz w:val="28"/>
          <w:szCs w:val="28"/>
          <w:u w:val="single"/>
        </w:rPr>
        <w:t>началната годишна търгова цена</w:t>
      </w:r>
      <w:r>
        <w:rPr>
          <w:sz w:val="28"/>
          <w:szCs w:val="28"/>
        </w:rPr>
        <w:t xml:space="preserve">. Същият да се внася по банков път - IBAN: BG 13 </w:t>
      </w:r>
      <w:r>
        <w:rPr>
          <w:sz w:val="28"/>
          <w:szCs w:val="28"/>
          <w:lang w:val="en-US"/>
        </w:rPr>
        <w:t>CECB</w:t>
      </w:r>
      <w:r>
        <w:rPr>
          <w:sz w:val="28"/>
          <w:szCs w:val="28"/>
        </w:rPr>
        <w:t xml:space="preserve"> 9790 33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3 7171 00, BIC код: СECB BG SF при “Централна кооперативна банка” АД, ФЦ - гр. Стара Загора офис гр. </w:t>
      </w:r>
    </w:p>
    <w:p w:rsidR="00FF53E8" w:rsidRDefault="00FF53E8" w:rsidP="00FF53E8">
      <w:pPr>
        <w:ind w:left="-360" w:right="-567"/>
        <w:rPr>
          <w:sz w:val="28"/>
          <w:szCs w:val="28"/>
        </w:rPr>
      </w:pPr>
      <w:r>
        <w:rPr>
          <w:sz w:val="28"/>
          <w:szCs w:val="28"/>
        </w:rPr>
        <w:t>Раднево Краен срок за внасяне на депозита - до 10.30 ч. на съответната дата за провеждане на търга.</w:t>
      </w:r>
    </w:p>
    <w:p w:rsidR="00FF53E8" w:rsidRDefault="00FF53E8" w:rsidP="00FF53E8">
      <w:pPr>
        <w:ind w:left="-360" w:righ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4.</w:t>
      </w:r>
      <w:r>
        <w:rPr>
          <w:sz w:val="28"/>
          <w:szCs w:val="28"/>
        </w:rPr>
        <w:t>Тръжната документация да се получава от Гише №3 в Информационен център при Общинска администрация, гр. Раднево срещу внесени невъзстановими 25.00 лв., без ДДС на Гише № 5 /Каса/ в Информационен център при Общинска администрация, гр. Раднево. Краен срок за получаване - до 10.30 ч. на съответната дата за провеждане на търга.</w:t>
      </w:r>
    </w:p>
    <w:p w:rsidR="00FF53E8" w:rsidRDefault="00FF53E8" w:rsidP="00FF53E8">
      <w:pPr>
        <w:ind w:left="-360" w:righ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5.</w:t>
      </w:r>
      <w:r>
        <w:rPr>
          <w:sz w:val="28"/>
          <w:szCs w:val="28"/>
        </w:rPr>
        <w:t>В деня и часа определени за провеждане на търга, участниците представят пред комисията по търга пликовете с предложенията за участие и документите, изброени в тръжната документация.</w:t>
      </w:r>
    </w:p>
    <w:p w:rsidR="00FF53E8" w:rsidRDefault="00FF53E8" w:rsidP="00FF53E8">
      <w:pPr>
        <w:ind w:left="-360" w:righ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6.</w:t>
      </w:r>
      <w:r>
        <w:rPr>
          <w:sz w:val="28"/>
          <w:szCs w:val="28"/>
        </w:rPr>
        <w:t>Оглед на обектите - по договаряне.</w:t>
      </w:r>
    </w:p>
    <w:p w:rsidR="00FF53E8" w:rsidRDefault="00FF53E8" w:rsidP="00FF53E8">
      <w:pPr>
        <w:ind w:left="-360" w:righ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Допълнителна информация: тел. 0417/81 253</w:t>
      </w:r>
    </w:p>
    <w:p w:rsidR="00FF53E8" w:rsidRDefault="00FF53E8" w:rsidP="00FF53E8">
      <w:pPr>
        <w:ind w:right="203"/>
        <w:rPr>
          <w:b/>
          <w:sz w:val="28"/>
          <w:szCs w:val="28"/>
        </w:rPr>
      </w:pPr>
    </w:p>
    <w:p w:rsidR="00FF53E8" w:rsidRDefault="00FF53E8" w:rsidP="00FF53E8">
      <w:pPr>
        <w:ind w:right="203"/>
        <w:rPr>
          <w:b/>
          <w:sz w:val="28"/>
          <w:szCs w:val="28"/>
        </w:rPr>
      </w:pPr>
    </w:p>
    <w:p w:rsidR="00FF53E8" w:rsidRDefault="00FF53E8" w:rsidP="00FF53E8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ИНЖ. ГЕОРГИ ПЕТРОВ</w:t>
      </w:r>
    </w:p>
    <w:p w:rsidR="00FF53E8" w:rsidRDefault="00FF53E8" w:rsidP="00FF53E8">
      <w:pPr>
        <w:ind w:right="-1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Кмет на Община Раднево</w:t>
      </w:r>
    </w:p>
    <w:p w:rsidR="00FF53E8" w:rsidRDefault="00FF53E8" w:rsidP="00FF53E8">
      <w:pPr>
        <w:ind w:right="-1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</w:p>
    <w:p w:rsidR="00FF53E8" w:rsidRDefault="00FF53E8" w:rsidP="00FF53E8">
      <w:pPr>
        <w:spacing w:line="254" w:lineRule="auto"/>
        <w:ind w:right="203"/>
        <w:rPr>
          <w:b/>
          <w:sz w:val="28"/>
          <w:szCs w:val="28"/>
          <w:u w:val="single"/>
        </w:rPr>
      </w:pPr>
    </w:p>
    <w:p w:rsidR="00FF53E8" w:rsidRDefault="00FF53E8" w:rsidP="00FF53E8">
      <w:pPr>
        <w:spacing w:line="254" w:lineRule="auto"/>
        <w:ind w:right="203"/>
        <w:rPr>
          <w:b/>
          <w:sz w:val="28"/>
          <w:szCs w:val="28"/>
          <w:u w:val="single"/>
        </w:rPr>
      </w:pPr>
    </w:p>
    <w:p w:rsidR="00522E7C" w:rsidRDefault="00522E7C"/>
    <w:sectPr w:rsidR="0052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E8"/>
    <w:rsid w:val="00522E7C"/>
    <w:rsid w:val="00E505DA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5EE24"/>
  <w15:chartTrackingRefBased/>
  <w15:docId w15:val="{56451AB7-B4C7-4FDE-B7AC-BB514D4D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2024-03-25T07:36:00Z</dcterms:created>
  <dcterms:modified xsi:type="dcterms:W3CDTF">2024-03-25T07:57:00Z</dcterms:modified>
</cp:coreProperties>
</file>