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A7" w:rsidRPr="00E07D18" w:rsidRDefault="00E07D18" w:rsidP="00E07D18">
      <w:pPr>
        <w:spacing w:after="0"/>
        <w:ind w:hanging="567"/>
        <w:jc w:val="both"/>
        <w:rPr>
          <w:rStyle w:val="a3"/>
          <w:rFonts w:ascii="Arial" w:hAnsi="Arial" w:cs="Arial"/>
          <w:color w:val="0000FF"/>
          <w:sz w:val="24"/>
          <w:u w:val="single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bg-BG"/>
        </w:rPr>
        <w:drawing>
          <wp:inline distT="0" distB="0" distL="0" distR="0" wp14:anchorId="4BB90246" wp14:editId="139913AB">
            <wp:extent cx="6372225" cy="1626951"/>
            <wp:effectExtent l="0" t="0" r="0" b="0"/>
            <wp:docPr id="2" name="Картина 2" descr="D:\SLUJEBEN\Internet Stranica\NOV_SAIT\EISP\2015\OPRCH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UJEBEN\Internet Stranica\NOV_SAIT\EISP\2015\OPRCHR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63" cy="162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CE" w:rsidRPr="00E07D18" w:rsidRDefault="005674CE" w:rsidP="00E07D18">
      <w:pPr>
        <w:spacing w:after="0"/>
        <w:jc w:val="both"/>
        <w:rPr>
          <w:rStyle w:val="a3"/>
          <w:rFonts w:ascii="Arial" w:hAnsi="Arial" w:cs="Arial"/>
          <w:color w:val="0000FF"/>
          <w:sz w:val="24"/>
          <w:u w:val="single"/>
        </w:rPr>
      </w:pPr>
    </w:p>
    <w:p w:rsidR="00946AE3" w:rsidRDefault="00946AE3" w:rsidP="004C38A7">
      <w:pPr>
        <w:spacing w:after="0"/>
        <w:ind w:firstLine="709"/>
        <w:jc w:val="both"/>
        <w:rPr>
          <w:rStyle w:val="a3"/>
          <w:rFonts w:ascii="Arial" w:hAnsi="Arial" w:cs="Arial"/>
          <w:color w:val="0000FF"/>
          <w:sz w:val="24"/>
          <w:u w:val="single"/>
          <w:lang w:val="en-US"/>
        </w:rPr>
      </w:pPr>
      <w:r w:rsidRPr="00946AE3">
        <w:rPr>
          <w:rStyle w:val="a3"/>
          <w:rFonts w:ascii="Arial" w:hAnsi="Arial" w:cs="Arial"/>
          <w:color w:val="0000FF"/>
          <w:sz w:val="24"/>
          <w:u w:val="single"/>
        </w:rPr>
        <w:t xml:space="preserve">Проект: </w:t>
      </w:r>
      <w:r w:rsidR="00222D76" w:rsidRPr="00222D76">
        <w:rPr>
          <w:rStyle w:val="a3"/>
          <w:rFonts w:ascii="Arial" w:hAnsi="Arial" w:cs="Arial"/>
          <w:color w:val="0000FF"/>
          <w:sz w:val="24"/>
          <w:u w:val="single"/>
        </w:rPr>
        <w:t>"НОВИ ВЪЗМОЖНОСТИ ЗА ГРИЖА"</w:t>
      </w:r>
    </w:p>
    <w:p w:rsidR="004C38A7" w:rsidRPr="004C38A7" w:rsidRDefault="004C38A7" w:rsidP="004C38A7">
      <w:pPr>
        <w:spacing w:after="0"/>
        <w:ind w:firstLine="709"/>
        <w:jc w:val="both"/>
        <w:rPr>
          <w:rStyle w:val="a3"/>
          <w:rFonts w:ascii="Arial" w:hAnsi="Arial" w:cs="Arial"/>
          <w:sz w:val="24"/>
          <w:u w:val="single"/>
          <w:lang w:val="en-US"/>
        </w:rPr>
      </w:pPr>
    </w:p>
    <w:p w:rsidR="00222D76" w:rsidRDefault="00946AE3" w:rsidP="004C38A7">
      <w:pPr>
        <w:spacing w:after="0"/>
        <w:ind w:firstLine="709"/>
        <w:jc w:val="both"/>
        <w:rPr>
          <w:rFonts w:ascii="Arial" w:hAnsi="Arial" w:cs="Arial"/>
          <w:sz w:val="24"/>
          <w:lang w:val="en-US"/>
        </w:rPr>
      </w:pPr>
      <w:r w:rsidRPr="00946AE3">
        <w:rPr>
          <w:rStyle w:val="a3"/>
          <w:rFonts w:ascii="Arial" w:hAnsi="Arial" w:cs="Arial"/>
          <w:sz w:val="24"/>
          <w:u w:val="single"/>
        </w:rPr>
        <w:t>Оперативна програма:</w:t>
      </w:r>
      <w:r w:rsidRPr="00946AE3">
        <w:rPr>
          <w:rFonts w:ascii="Arial" w:hAnsi="Arial" w:cs="Arial"/>
          <w:sz w:val="24"/>
        </w:rPr>
        <w:t xml:space="preserve"> </w:t>
      </w:r>
      <w:r w:rsidR="00222D76" w:rsidRPr="00222D76">
        <w:rPr>
          <w:rFonts w:ascii="Arial" w:hAnsi="Arial" w:cs="Arial"/>
          <w:sz w:val="24"/>
        </w:rPr>
        <w:t xml:space="preserve">Оперативна програма „Развитие на човешките ресурси“ 2014 </w:t>
      </w:r>
      <w:r w:rsidR="00222D76">
        <w:rPr>
          <w:rFonts w:ascii="Arial" w:hAnsi="Arial" w:cs="Arial"/>
          <w:sz w:val="24"/>
        </w:rPr>
        <w:t>–</w:t>
      </w:r>
      <w:r w:rsidR="00222D76" w:rsidRPr="00222D76">
        <w:rPr>
          <w:rFonts w:ascii="Arial" w:hAnsi="Arial" w:cs="Arial"/>
          <w:sz w:val="24"/>
        </w:rPr>
        <w:t xml:space="preserve"> 2020</w:t>
      </w:r>
    </w:p>
    <w:p w:rsidR="004C38A7" w:rsidRDefault="004C38A7" w:rsidP="004C38A7">
      <w:pPr>
        <w:spacing w:after="0"/>
        <w:ind w:firstLine="709"/>
        <w:jc w:val="both"/>
        <w:rPr>
          <w:rStyle w:val="a3"/>
          <w:rFonts w:ascii="Arial" w:hAnsi="Arial" w:cs="Arial"/>
          <w:sz w:val="24"/>
          <w:u w:val="single"/>
          <w:lang w:val="en-US"/>
        </w:rPr>
      </w:pPr>
    </w:p>
    <w:p w:rsidR="004C38A7" w:rsidRDefault="00946AE3" w:rsidP="004C38A7">
      <w:pPr>
        <w:spacing w:after="0"/>
        <w:ind w:firstLine="708"/>
        <w:jc w:val="both"/>
        <w:rPr>
          <w:rStyle w:val="a3"/>
          <w:rFonts w:ascii="Arial" w:hAnsi="Arial" w:cs="Arial"/>
          <w:sz w:val="24"/>
          <w:u w:val="single"/>
          <w:lang w:val="en-US"/>
        </w:rPr>
      </w:pPr>
      <w:r w:rsidRPr="00946AE3">
        <w:rPr>
          <w:rStyle w:val="a3"/>
          <w:rFonts w:ascii="Arial" w:hAnsi="Arial" w:cs="Arial"/>
          <w:sz w:val="24"/>
          <w:u w:val="single"/>
        </w:rPr>
        <w:t>Бенефициент:</w:t>
      </w:r>
      <w:r w:rsidRPr="00946AE3">
        <w:rPr>
          <w:rFonts w:ascii="Arial" w:hAnsi="Arial" w:cs="Arial"/>
          <w:sz w:val="24"/>
        </w:rPr>
        <w:t xml:space="preserve"> Агенция за социално подпомагане, Община Раднево – партньор </w:t>
      </w:r>
      <w:r w:rsidRPr="00946AE3">
        <w:rPr>
          <w:rFonts w:ascii="Arial" w:hAnsi="Arial" w:cs="Arial"/>
          <w:sz w:val="24"/>
        </w:rPr>
        <w:br/>
      </w:r>
    </w:p>
    <w:p w:rsidR="004C38A7" w:rsidRDefault="00946AE3" w:rsidP="004C38A7">
      <w:pPr>
        <w:spacing w:after="0"/>
        <w:ind w:firstLine="708"/>
        <w:jc w:val="both"/>
        <w:rPr>
          <w:rFonts w:ascii="Arial" w:hAnsi="Arial" w:cs="Arial"/>
          <w:sz w:val="24"/>
          <w:lang w:val="en-US"/>
        </w:rPr>
      </w:pPr>
      <w:r w:rsidRPr="00946AE3">
        <w:rPr>
          <w:rStyle w:val="a3"/>
          <w:rFonts w:ascii="Arial" w:hAnsi="Arial" w:cs="Arial"/>
          <w:sz w:val="24"/>
          <w:u w:val="single"/>
        </w:rPr>
        <w:t>Процедура за директно предоставяне на безвъзмездна финансова помощ:</w:t>
      </w:r>
      <w:r w:rsidR="004C38A7">
        <w:rPr>
          <w:rFonts w:ascii="Arial" w:hAnsi="Arial" w:cs="Arial"/>
          <w:sz w:val="24"/>
          <w:lang w:val="en-US"/>
        </w:rPr>
        <w:t xml:space="preserve"> </w:t>
      </w:r>
      <w:r w:rsidR="00222D76" w:rsidRPr="00222D76">
        <w:rPr>
          <w:rFonts w:ascii="Arial" w:hAnsi="Arial" w:cs="Arial"/>
          <w:sz w:val="24"/>
        </w:rPr>
        <w:t>2014ВО05М9ОР001-2.2015.001 „Нови алтернативи”</w:t>
      </w:r>
    </w:p>
    <w:p w:rsidR="00222D76" w:rsidRPr="00222D76" w:rsidRDefault="00222D76" w:rsidP="004C38A7">
      <w:pPr>
        <w:spacing w:after="0"/>
        <w:ind w:firstLine="708"/>
        <w:jc w:val="both"/>
        <w:rPr>
          <w:rStyle w:val="a3"/>
          <w:rFonts w:ascii="Arial" w:hAnsi="Arial" w:cs="Arial"/>
          <w:sz w:val="24"/>
          <w:u w:val="single"/>
          <w:lang w:val="en-US"/>
        </w:rPr>
      </w:pPr>
    </w:p>
    <w:p w:rsidR="004C38A7" w:rsidRDefault="00946AE3" w:rsidP="004C38A7">
      <w:pPr>
        <w:spacing w:after="0"/>
        <w:ind w:firstLine="708"/>
        <w:jc w:val="both"/>
        <w:rPr>
          <w:rFonts w:ascii="Arial" w:hAnsi="Arial" w:cs="Arial"/>
          <w:sz w:val="24"/>
          <w:lang w:val="en-US"/>
        </w:rPr>
      </w:pPr>
      <w:r w:rsidRPr="00946AE3">
        <w:rPr>
          <w:rStyle w:val="a3"/>
          <w:rFonts w:ascii="Arial" w:hAnsi="Arial" w:cs="Arial"/>
          <w:sz w:val="24"/>
          <w:u w:val="single"/>
        </w:rPr>
        <w:t>Период на изпълнение:</w:t>
      </w:r>
      <w:r w:rsidRPr="00946AE3">
        <w:rPr>
          <w:rFonts w:ascii="Arial" w:hAnsi="Arial" w:cs="Arial"/>
          <w:sz w:val="24"/>
        </w:rPr>
        <w:t xml:space="preserve">  </w:t>
      </w:r>
      <w:r w:rsidR="00A54C31" w:rsidRPr="00A54C31">
        <w:rPr>
          <w:rFonts w:ascii="Arial" w:hAnsi="Arial" w:cs="Arial"/>
          <w:sz w:val="24"/>
        </w:rPr>
        <w:t xml:space="preserve">Партньорското споразумение между Агенция за Социално подпомагане, чрез Главна дирекция Социално подпомагане и Община Раднево </w:t>
      </w:r>
      <w:r w:rsidR="00A54C31">
        <w:rPr>
          <w:rFonts w:ascii="Arial" w:hAnsi="Arial" w:cs="Arial"/>
          <w:sz w:val="24"/>
        </w:rPr>
        <w:t xml:space="preserve">със срок на </w:t>
      </w:r>
      <w:r w:rsidR="00E07D18">
        <w:rPr>
          <w:rFonts w:ascii="Arial" w:hAnsi="Arial" w:cs="Arial"/>
          <w:sz w:val="24"/>
        </w:rPr>
        <w:t>действие</w:t>
      </w:r>
      <w:bookmarkStart w:id="0" w:name="_GoBack"/>
      <w:bookmarkEnd w:id="0"/>
      <w:r w:rsidR="00A54C31">
        <w:rPr>
          <w:rFonts w:ascii="Arial" w:hAnsi="Arial" w:cs="Arial"/>
          <w:sz w:val="24"/>
        </w:rPr>
        <w:t xml:space="preserve"> </w:t>
      </w:r>
      <w:r w:rsidR="00A54C31" w:rsidRPr="00A54C31">
        <w:rPr>
          <w:rFonts w:ascii="Arial" w:hAnsi="Arial" w:cs="Arial"/>
          <w:sz w:val="24"/>
        </w:rPr>
        <w:t>24.03.2015 г.</w:t>
      </w:r>
      <w:r w:rsidR="00A54C31" w:rsidRPr="00A54C31">
        <w:t xml:space="preserve"> </w:t>
      </w:r>
      <w:r w:rsidR="00A54C31">
        <w:t xml:space="preserve">– </w:t>
      </w:r>
      <w:r w:rsidR="00A54C31" w:rsidRPr="00A54C31">
        <w:rPr>
          <w:rFonts w:ascii="Arial" w:hAnsi="Arial" w:cs="Arial"/>
          <w:sz w:val="24"/>
        </w:rPr>
        <w:t>17.3.2016</w:t>
      </w:r>
      <w:r w:rsidR="00A54C31">
        <w:rPr>
          <w:rFonts w:ascii="Arial" w:hAnsi="Arial" w:cs="Arial"/>
          <w:sz w:val="24"/>
        </w:rPr>
        <w:t xml:space="preserve"> г.</w:t>
      </w:r>
    </w:p>
    <w:p w:rsidR="00A54C31" w:rsidRPr="00A54C31" w:rsidRDefault="00A54C31" w:rsidP="004C38A7">
      <w:pPr>
        <w:spacing w:after="0"/>
        <w:ind w:firstLine="708"/>
        <w:jc w:val="both"/>
        <w:rPr>
          <w:rStyle w:val="a3"/>
          <w:rFonts w:ascii="Arial" w:hAnsi="Arial" w:cs="Arial"/>
          <w:sz w:val="24"/>
          <w:u w:val="single"/>
          <w:lang w:val="en-US"/>
        </w:rPr>
      </w:pPr>
    </w:p>
    <w:p w:rsidR="00733B63" w:rsidRPr="00733B63" w:rsidRDefault="00946AE3" w:rsidP="00733B63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946AE3">
        <w:rPr>
          <w:rStyle w:val="a3"/>
          <w:rFonts w:ascii="Arial" w:hAnsi="Arial" w:cs="Arial"/>
          <w:sz w:val="24"/>
          <w:u w:val="single"/>
        </w:rPr>
        <w:t>Постигнати резултати:</w:t>
      </w:r>
      <w:r w:rsidR="004C38A7">
        <w:rPr>
          <w:rFonts w:ascii="Arial" w:hAnsi="Arial" w:cs="Arial"/>
          <w:sz w:val="24"/>
        </w:rPr>
        <w:t xml:space="preserve"> </w:t>
      </w:r>
    </w:p>
    <w:p w:rsidR="00733B63" w:rsidRPr="00BE2B5D" w:rsidRDefault="00733B63" w:rsidP="00733B63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 срока изпълнението на </w:t>
      </w:r>
      <w:r w:rsidRPr="00BE2B5D">
        <w:rPr>
          <w:rFonts w:ascii="Arial" w:hAnsi="Arial" w:cs="Arial"/>
          <w:sz w:val="24"/>
        </w:rPr>
        <w:t>проекта се предостав</w:t>
      </w:r>
      <w:r>
        <w:rPr>
          <w:rFonts w:ascii="Arial" w:hAnsi="Arial" w:cs="Arial"/>
          <w:sz w:val="24"/>
        </w:rPr>
        <w:t>и</w:t>
      </w:r>
      <w:r w:rsidRPr="00BE2B5D">
        <w:rPr>
          <w:rFonts w:ascii="Arial" w:hAnsi="Arial" w:cs="Arial"/>
          <w:sz w:val="24"/>
        </w:rPr>
        <w:t xml:space="preserve"> социалната услуга “Личен асистент” на </w:t>
      </w:r>
      <w:r w:rsidRPr="00733B63">
        <w:rPr>
          <w:rFonts w:ascii="Arial" w:hAnsi="Arial" w:cs="Arial"/>
          <w:sz w:val="24"/>
        </w:rPr>
        <w:t>16 потребителя, от които и едно дете, от град Раднево и селата Даскал Атанасово, Сърнево, Трояново, Знаменосец. За тях се грижиха 15 лица, назначени на срочен трудов договор за период от 10 месеца – до 29.02.2016 г</w:t>
      </w:r>
      <w:r>
        <w:rPr>
          <w:rFonts w:ascii="Arial" w:hAnsi="Arial" w:cs="Arial"/>
          <w:sz w:val="24"/>
        </w:rPr>
        <w:t>.</w:t>
      </w:r>
    </w:p>
    <w:p w:rsidR="00BE2B5D" w:rsidRPr="00BE2B5D" w:rsidRDefault="00BE2B5D" w:rsidP="00BE2B5D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E2B5D">
        <w:rPr>
          <w:rFonts w:ascii="Arial" w:hAnsi="Arial" w:cs="Arial"/>
          <w:sz w:val="24"/>
        </w:rPr>
        <w:t xml:space="preserve">Основната цел на проекта </w:t>
      </w:r>
      <w:r w:rsidR="00733B63">
        <w:rPr>
          <w:rFonts w:ascii="Arial" w:hAnsi="Arial" w:cs="Arial"/>
          <w:sz w:val="24"/>
        </w:rPr>
        <w:t>б</w:t>
      </w:r>
      <w:r w:rsidRPr="00BE2B5D">
        <w:rPr>
          <w:rFonts w:ascii="Arial" w:hAnsi="Arial" w:cs="Arial"/>
          <w:sz w:val="24"/>
        </w:rPr>
        <w:t>е превенция на зависимостта от институционален тип грижи, подобряване качеството на живот на деца и възрастни хора с увреждания и тежко болни лица с ограничения или в невъзможност за самообслужване и създаване на възможности за социално включване.</w:t>
      </w:r>
    </w:p>
    <w:p w:rsidR="00BE2B5D" w:rsidRPr="00BE2B5D" w:rsidRDefault="00BE2B5D" w:rsidP="00BE2B5D">
      <w:pPr>
        <w:spacing w:after="0"/>
        <w:ind w:firstLine="708"/>
        <w:jc w:val="both"/>
        <w:rPr>
          <w:sz w:val="24"/>
        </w:rPr>
      </w:pPr>
    </w:p>
    <w:p w:rsidR="00BE2B5D" w:rsidRPr="00BE2B5D" w:rsidRDefault="00BE2B5D" w:rsidP="00BE2B5D">
      <w:pPr>
        <w:spacing w:after="0"/>
        <w:ind w:firstLine="708"/>
        <w:jc w:val="both"/>
        <w:rPr>
          <w:rFonts w:ascii="Arial" w:hAnsi="Arial" w:cs="Arial"/>
          <w:sz w:val="28"/>
        </w:rPr>
      </w:pPr>
      <w:hyperlink r:id="rId6" w:tgtFrame="_blank" w:history="1">
        <w:r w:rsidRPr="00BE2B5D">
          <w:rPr>
            <w:rStyle w:val="a4"/>
            <w:rFonts w:ascii="Arial" w:hAnsi="Arial" w:cs="Arial"/>
            <w:sz w:val="24"/>
          </w:rPr>
          <w:t>Седем месеца потребители ползват социалната услуга „Личен асистент” по проект „Нови възможности за грижа” - Публикувано на 15.12.2015 г.</w:t>
        </w:r>
      </w:hyperlink>
      <w:r w:rsidRPr="00BE2B5D">
        <w:rPr>
          <w:rFonts w:ascii="Arial" w:hAnsi="Arial" w:cs="Arial"/>
          <w:sz w:val="28"/>
        </w:rPr>
        <w:t xml:space="preserve"> </w:t>
      </w:r>
    </w:p>
    <w:p w:rsidR="00BE2B5D" w:rsidRPr="00BE2B5D" w:rsidRDefault="00BE2B5D" w:rsidP="004C38A7">
      <w:pPr>
        <w:spacing w:after="0"/>
        <w:ind w:firstLine="708"/>
        <w:jc w:val="both"/>
        <w:rPr>
          <w:rFonts w:ascii="Arial" w:hAnsi="Arial" w:cs="Arial"/>
          <w:sz w:val="24"/>
        </w:rPr>
      </w:pPr>
    </w:p>
    <w:sectPr w:rsidR="00BE2B5D" w:rsidRPr="00BE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3"/>
    <w:rsid w:val="00222D76"/>
    <w:rsid w:val="004C38A7"/>
    <w:rsid w:val="0050021A"/>
    <w:rsid w:val="00527ED8"/>
    <w:rsid w:val="005674CE"/>
    <w:rsid w:val="00733B63"/>
    <w:rsid w:val="008909B1"/>
    <w:rsid w:val="00946AE3"/>
    <w:rsid w:val="00A54C31"/>
    <w:rsid w:val="00BE2B5D"/>
    <w:rsid w:val="00C377CA"/>
    <w:rsid w:val="00E07D18"/>
    <w:rsid w:val="00F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AE3"/>
    <w:rPr>
      <w:b/>
      <w:bCs/>
    </w:rPr>
  </w:style>
  <w:style w:type="character" w:styleId="a4">
    <w:name w:val="Hyperlink"/>
    <w:basedOn w:val="a0"/>
    <w:uiPriority w:val="99"/>
    <w:semiHidden/>
    <w:unhideWhenUsed/>
    <w:rsid w:val="00BE2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07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AE3"/>
    <w:rPr>
      <w:b/>
      <w:bCs/>
    </w:rPr>
  </w:style>
  <w:style w:type="character" w:styleId="a4">
    <w:name w:val="Hyperlink"/>
    <w:basedOn w:val="a0"/>
    <w:uiPriority w:val="99"/>
    <w:semiHidden/>
    <w:unhideWhenUsed/>
    <w:rsid w:val="00BE2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0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nevo.acstre.com/currentNews-1011-sedem_meseca_potrebi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User</cp:lastModifiedBy>
  <cp:revision>6</cp:revision>
  <dcterms:created xsi:type="dcterms:W3CDTF">2017-07-03T08:07:00Z</dcterms:created>
  <dcterms:modified xsi:type="dcterms:W3CDTF">2017-07-03T10:32:00Z</dcterms:modified>
</cp:coreProperties>
</file>