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1" w:rsidRDefault="00425281" w:rsidP="0042528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  <w:r w:rsidRPr="00425281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56AF496E" wp14:editId="1DA0D6FB">
            <wp:simplePos x="0" y="0"/>
            <wp:positionH relativeFrom="column">
              <wp:posOffset>-356870</wp:posOffset>
            </wp:positionH>
            <wp:positionV relativeFrom="paragraph">
              <wp:posOffset>-57150</wp:posOffset>
            </wp:positionV>
            <wp:extent cx="648462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511" y="21316"/>
                <wp:lineTo x="21511" y="0"/>
                <wp:lineTo x="0" y="0"/>
              </wp:wrapPolygon>
            </wp:wrapTight>
            <wp:docPr id="1" name="Картина 1" descr="D:\SLUJEBEN\Internet Stranica\NOV_SAIT\2013\EISP\09_2013\OP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UJEBEN\Internet Stranica\NOV_SAIT\2013\EISP\09_2013\OPR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281" w:rsidRDefault="00425281" w:rsidP="0042528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</w:p>
    <w:p w:rsid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bg-BG"/>
        </w:rPr>
      </w:pPr>
      <w:r w:rsidRPr="00872B7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Проект: „НОВ ЖИВОТ ЗА МИНАЛОТО”</w:t>
      </w:r>
    </w:p>
    <w:p w:rsid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872B7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872B7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Оперативна програма:</w:t>
      </w:r>
      <w:r w:rsidRPr="00872B74">
        <w:rPr>
          <w:rFonts w:ascii="Arial" w:eastAsia="Times New Roman" w:hAnsi="Arial" w:cs="Arial"/>
          <w:sz w:val="24"/>
          <w:szCs w:val="24"/>
          <w:lang w:eastAsia="bg-BG"/>
        </w:rPr>
        <w:t xml:space="preserve"> Оперативна програма „Регионално развитие 2007-2013г.“</w:t>
      </w:r>
      <w:r w:rsidRPr="00872B7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872B7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Схема за предоставяне на безвъзмездна финансова помощ: </w:t>
      </w:r>
      <w:r w:rsidRPr="00872B7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2B74">
        <w:rPr>
          <w:rFonts w:ascii="Arial" w:eastAsia="Times New Roman" w:hAnsi="Arial" w:cs="Arial"/>
          <w:sz w:val="24"/>
          <w:szCs w:val="24"/>
          <w:lang w:eastAsia="bg-BG"/>
        </w:rPr>
        <w:t xml:space="preserve">BG161PO001/3.1-02/2009 „Подкрепа за развитието на туристически атракции”, Оперативна програма регионално развитие, Приоритетна ос 3: „Устойчиво развитие на туризма”, </w:t>
      </w:r>
      <w:proofErr w:type="spellStart"/>
      <w:r w:rsidRPr="00872B74">
        <w:rPr>
          <w:rFonts w:ascii="Arial" w:eastAsia="Times New Roman" w:hAnsi="Arial" w:cs="Arial"/>
          <w:sz w:val="24"/>
          <w:szCs w:val="24"/>
          <w:lang w:eastAsia="bg-BG"/>
        </w:rPr>
        <w:t>Oперация</w:t>
      </w:r>
      <w:proofErr w:type="spellEnd"/>
      <w:r w:rsidRPr="00872B74">
        <w:rPr>
          <w:rFonts w:ascii="Arial" w:eastAsia="Times New Roman" w:hAnsi="Arial" w:cs="Arial"/>
          <w:sz w:val="24"/>
          <w:szCs w:val="24"/>
          <w:lang w:eastAsia="bg-BG"/>
        </w:rPr>
        <w:t xml:space="preserve"> 3.1: „Подобряване на туристическите атракции и свързаната с тях инфраструктура”.</w:t>
      </w:r>
    </w:p>
    <w:p w:rsid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872B7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Стойност на договора:</w:t>
      </w:r>
      <w:r w:rsidRPr="00872B74">
        <w:rPr>
          <w:rFonts w:ascii="Arial" w:eastAsia="Times New Roman" w:hAnsi="Arial" w:cs="Arial"/>
          <w:sz w:val="24"/>
          <w:szCs w:val="24"/>
          <w:lang w:eastAsia="bg-BG"/>
        </w:rPr>
        <w:t xml:space="preserve"> 4 038 858,36 лв.</w:t>
      </w:r>
    </w:p>
    <w:p w:rsidR="00872B74" w:rsidRP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</w:p>
    <w:p w:rsid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872B7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Период на изпълнение на договора:</w:t>
      </w:r>
      <w:r w:rsidRPr="00872B74">
        <w:rPr>
          <w:rFonts w:ascii="Arial" w:eastAsia="Times New Roman" w:hAnsi="Arial" w:cs="Arial"/>
          <w:sz w:val="24"/>
          <w:szCs w:val="24"/>
          <w:lang w:eastAsia="bg-BG"/>
        </w:rPr>
        <w:t xml:space="preserve"> 28.12.2010 г. – 18.07.2013 г. </w:t>
      </w:r>
    </w:p>
    <w:p w:rsidR="00872B74" w:rsidRP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872B74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872B74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Постигнати резултати: </w:t>
      </w:r>
    </w:p>
    <w:p w:rsid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872B74">
        <w:rPr>
          <w:rFonts w:ascii="Arial" w:eastAsia="Times New Roman" w:hAnsi="Arial" w:cs="Arial"/>
          <w:sz w:val="24"/>
          <w:szCs w:val="24"/>
          <w:lang w:eastAsia="bg-BG"/>
        </w:rPr>
        <w:t>В резултат от изпълнението на проекта в град Раднево бе изграден и на 10.07.2013  година бе открит Археологически парк „Нов живот за миналото”.</w:t>
      </w:r>
      <w:r w:rsidRPr="00872B7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872B74" w:rsidRPr="00872B74" w:rsidRDefault="00872B74" w:rsidP="00872B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bg-BG"/>
        </w:rPr>
      </w:pPr>
      <w:r w:rsidRPr="00872B74">
        <w:rPr>
          <w:rFonts w:ascii="Arial" w:eastAsia="Times New Roman" w:hAnsi="Arial" w:cs="Arial"/>
          <w:sz w:val="24"/>
          <w:szCs w:val="24"/>
          <w:lang w:eastAsia="bg-BG"/>
        </w:rPr>
        <w:t>С реализацията на проекта:</w:t>
      </w:r>
    </w:p>
    <w:p w:rsidR="00872B74" w:rsidRPr="00872B74" w:rsidRDefault="00872B74" w:rsidP="00872B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B74">
        <w:rPr>
          <w:rFonts w:ascii="Arial" w:eastAsia="Times New Roman" w:hAnsi="Arial" w:cs="Arial"/>
          <w:sz w:val="24"/>
          <w:szCs w:val="24"/>
          <w:lang w:eastAsia="bg-BG"/>
        </w:rPr>
        <w:t>ще бъде разрешен проблема за съдбата на археологическите паметници, осъдени на изчезване и оставащи непознати за обществото, въпреки тяхната културно-историческа уникалност.</w:t>
      </w:r>
    </w:p>
    <w:p w:rsidR="00872B74" w:rsidRPr="00872B74" w:rsidRDefault="00872B74" w:rsidP="00872B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B74">
        <w:rPr>
          <w:rFonts w:ascii="Arial" w:eastAsia="Times New Roman" w:hAnsi="Arial" w:cs="Arial"/>
          <w:sz w:val="24"/>
          <w:szCs w:val="24"/>
          <w:lang w:eastAsia="bg-BG"/>
        </w:rPr>
        <w:t xml:space="preserve">ще се спомогне за превръщането на община Раднево и района в туристически привлекателна цел чрез </w:t>
      </w:r>
      <w:proofErr w:type="spellStart"/>
      <w:r w:rsidRPr="00872B74">
        <w:rPr>
          <w:rFonts w:ascii="Arial" w:eastAsia="Times New Roman" w:hAnsi="Arial" w:cs="Arial"/>
          <w:sz w:val="24"/>
          <w:szCs w:val="24"/>
          <w:lang w:eastAsia="bg-BG"/>
        </w:rPr>
        <w:t>фомирането</w:t>
      </w:r>
      <w:proofErr w:type="spellEnd"/>
      <w:r w:rsidRPr="00872B74">
        <w:rPr>
          <w:rFonts w:ascii="Arial" w:eastAsia="Times New Roman" w:hAnsi="Arial" w:cs="Arial"/>
          <w:sz w:val="24"/>
          <w:szCs w:val="24"/>
          <w:lang w:eastAsia="bg-BG"/>
        </w:rPr>
        <w:t xml:space="preserve"> на впечатляващ и непредлаган досега продукт. В същото време, превръщането на парка в място за работа на културни и образователни институции в района и изобщо в национален мащаб, ще постави акцент върху сравнително редките възможности за обучение на живо на младите хора в научни и културни дейности.</w:t>
      </w:r>
    </w:p>
    <w:p w:rsidR="00425281" w:rsidRPr="00425281" w:rsidRDefault="00872B74" w:rsidP="00872B7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B74">
        <w:rPr>
          <w:rFonts w:ascii="Arial" w:eastAsia="Times New Roman" w:hAnsi="Arial" w:cs="Arial"/>
          <w:sz w:val="24"/>
          <w:szCs w:val="24"/>
          <w:lang w:eastAsia="bg-BG"/>
        </w:rPr>
        <w:t xml:space="preserve">ще се създаде жива връзка с паметниците от миналото от различни епохи вън от музейната среда и ще се създадат условия за допълнително въздействие. Пресъздаването на открито на културно-исторически факти, в пространство със силно изявена транспортна </w:t>
      </w:r>
      <w:proofErr w:type="spellStart"/>
      <w:r w:rsidRPr="00872B74">
        <w:rPr>
          <w:rFonts w:ascii="Arial" w:eastAsia="Times New Roman" w:hAnsi="Arial" w:cs="Arial"/>
          <w:sz w:val="24"/>
          <w:szCs w:val="24"/>
          <w:lang w:eastAsia="bg-BG"/>
        </w:rPr>
        <w:t>комуникативност</w:t>
      </w:r>
      <w:proofErr w:type="spellEnd"/>
      <w:r w:rsidRPr="00872B74">
        <w:rPr>
          <w:rFonts w:ascii="Arial" w:eastAsia="Times New Roman" w:hAnsi="Arial" w:cs="Arial"/>
          <w:sz w:val="24"/>
          <w:szCs w:val="24"/>
          <w:lang w:eastAsia="bg-BG"/>
        </w:rPr>
        <w:t>, ще го превърне в място, в което може да се реализира тясна връзка с околни средища с развита и перспективна туристическа инфраструктура. Така  този, досега лишен от атрактивност и интерес за туризма, център, ще се превърне в обект на интерес. Към възможностите за използване на природни атракции, с оформянето на Парка ще се добави и такава за посетители от различни възрасти, с интереси към културно-историческото ни минало.</w:t>
      </w:r>
    </w:p>
    <w:p w:rsidR="00425281" w:rsidRDefault="00425281" w:rsidP="0042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5281" w:rsidRPr="00425281" w:rsidRDefault="00872B74" w:rsidP="00425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281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Адрес:гр. Раднево</w:t>
      </w:r>
    </w:p>
    <w:p w:rsidR="00425281" w:rsidRDefault="00872B74" w:rsidP="00872B7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872B74">
        <w:rPr>
          <w:rFonts w:ascii="Arial" w:eastAsia="Times New Roman" w:hAnsi="Arial" w:cs="Arial"/>
          <w:sz w:val="24"/>
          <w:szCs w:val="24"/>
          <w:lang w:eastAsia="bg-BG"/>
        </w:rPr>
        <w:t>Археологически парк „Нов живот за миналото”</w:t>
      </w:r>
    </w:p>
    <w:p w:rsidR="00425281" w:rsidRDefault="00872B74" w:rsidP="00872B7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872B74">
        <w:rPr>
          <w:rFonts w:ascii="Arial" w:eastAsia="Times New Roman" w:hAnsi="Arial" w:cs="Arial"/>
          <w:sz w:val="24"/>
          <w:szCs w:val="24"/>
          <w:lang w:eastAsia="bg-BG"/>
        </w:rPr>
        <w:t>Срещу паметника на св. Иван Рилски</w:t>
      </w:r>
    </w:p>
    <w:p w:rsidR="00425281" w:rsidRDefault="00872B74" w:rsidP="00872B7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872B74">
        <w:rPr>
          <w:rFonts w:ascii="Arial" w:eastAsia="Times New Roman" w:hAnsi="Arial" w:cs="Arial"/>
          <w:sz w:val="24"/>
          <w:szCs w:val="24"/>
          <w:lang w:eastAsia="bg-BG"/>
        </w:rPr>
        <w:t>Тел.:    0417/81 231; 0886/166 341</w:t>
      </w:r>
    </w:p>
    <w:p w:rsidR="00425281" w:rsidRDefault="00872B74" w:rsidP="00872B74">
      <w:pPr>
        <w:spacing w:after="0"/>
        <w:jc w:val="both"/>
        <w:rPr>
          <w:rFonts w:ascii="Arial" w:eastAsia="Times New Roman" w:hAnsi="Arial" w:cs="Arial"/>
          <w:color w:val="0000FF"/>
          <w:sz w:val="24"/>
          <w:szCs w:val="24"/>
          <w:lang w:val="en-US" w:eastAsia="bg-BG"/>
        </w:rPr>
      </w:pPr>
      <w:proofErr w:type="spellStart"/>
      <w:r w:rsidRPr="00872B74">
        <w:rPr>
          <w:rFonts w:ascii="Arial" w:eastAsia="Times New Roman" w:hAnsi="Arial" w:cs="Arial"/>
          <w:sz w:val="24"/>
          <w:szCs w:val="24"/>
          <w:lang w:eastAsia="bg-BG"/>
        </w:rPr>
        <w:t>e-mail</w:t>
      </w:r>
      <w:proofErr w:type="spellEnd"/>
      <w:r w:rsidRPr="00872B74">
        <w:rPr>
          <w:rFonts w:ascii="Arial" w:eastAsia="Times New Roman" w:hAnsi="Arial" w:cs="Arial"/>
          <w:sz w:val="24"/>
          <w:szCs w:val="24"/>
          <w:lang w:eastAsia="bg-BG"/>
        </w:rPr>
        <w:t xml:space="preserve">: </w:t>
      </w:r>
      <w:hyperlink r:id="rId7" w:history="1">
        <w:r w:rsidR="00425281" w:rsidRPr="000F6729">
          <w:rPr>
            <w:rStyle w:val="a3"/>
            <w:rFonts w:ascii="Arial" w:eastAsia="Times New Roman" w:hAnsi="Arial" w:cs="Arial"/>
            <w:sz w:val="24"/>
            <w:szCs w:val="24"/>
            <w:lang w:eastAsia="bg-BG"/>
          </w:rPr>
          <w:t>info@park-radnevo.bg</w:t>
        </w:r>
      </w:hyperlink>
      <w:r w:rsidRPr="00872B74">
        <w:rPr>
          <w:rFonts w:ascii="Arial" w:eastAsia="Times New Roman" w:hAnsi="Arial" w:cs="Arial"/>
          <w:color w:val="0000FF"/>
          <w:sz w:val="24"/>
          <w:szCs w:val="24"/>
          <w:lang w:eastAsia="bg-BG"/>
        </w:rPr>
        <w:t xml:space="preserve"> </w:t>
      </w:r>
    </w:p>
    <w:p w:rsidR="00527ED8" w:rsidRPr="00425281" w:rsidRDefault="00872B74" w:rsidP="00872B7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872B7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hyperlink r:id="rId8" w:history="1">
        <w:r w:rsidRPr="0042528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bg-BG"/>
          </w:rPr>
          <w:t>http://www.park-radnevo.bg</w:t>
        </w:r>
      </w:hyperlink>
      <w:r w:rsidRPr="00425281">
        <w:rPr>
          <w:rFonts w:ascii="Arial" w:eastAsia="Times New Roman" w:hAnsi="Arial" w:cs="Arial"/>
          <w:sz w:val="24"/>
          <w:szCs w:val="24"/>
          <w:lang w:eastAsia="bg-BG"/>
        </w:rPr>
        <w:br/>
        <w:t> </w:t>
      </w:r>
      <w:r w:rsidRPr="00425281">
        <w:rPr>
          <w:rFonts w:ascii="Arial" w:eastAsia="Times New Roman" w:hAnsi="Arial" w:cs="Arial"/>
          <w:sz w:val="24"/>
          <w:szCs w:val="24"/>
          <w:lang w:eastAsia="bg-BG"/>
        </w:rPr>
        <w:br/>
      </w:r>
    </w:p>
    <w:sectPr w:rsidR="00527ED8" w:rsidRPr="0042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A4E"/>
    <w:multiLevelType w:val="multilevel"/>
    <w:tmpl w:val="531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4"/>
    <w:rsid w:val="00425281"/>
    <w:rsid w:val="0050021A"/>
    <w:rsid w:val="00527ED8"/>
    <w:rsid w:val="007C1D74"/>
    <w:rsid w:val="00872B74"/>
    <w:rsid w:val="008909B1"/>
    <w:rsid w:val="00C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2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2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-radne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park-radne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1</cp:revision>
  <dcterms:created xsi:type="dcterms:W3CDTF">2016-03-28T07:24:00Z</dcterms:created>
  <dcterms:modified xsi:type="dcterms:W3CDTF">2016-03-28T07:28:00Z</dcterms:modified>
</cp:coreProperties>
</file>